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2" w:rsidRDefault="00903FF2">
      <w:pPr>
        <w:rPr>
          <w:b/>
        </w:rPr>
      </w:pPr>
      <w:r>
        <w:rPr>
          <w:b/>
        </w:rPr>
        <w:t>Příloha č. 4</w:t>
      </w:r>
    </w:p>
    <w:p w:rsidR="00D96178" w:rsidRPr="00391854" w:rsidRDefault="00903FF2">
      <w:pPr>
        <w:rPr>
          <w:b/>
        </w:rPr>
      </w:pPr>
      <w:r>
        <w:rPr>
          <w:b/>
        </w:rPr>
        <w:t>T</w:t>
      </w:r>
      <w:r w:rsidR="003C7609" w:rsidRPr="00391854">
        <w:rPr>
          <w:b/>
        </w:rPr>
        <w:t>echnické parametry a dokumenty:</w:t>
      </w:r>
    </w:p>
    <w:p w:rsidR="003C7609" w:rsidRDefault="00903FF2" w:rsidP="00FB3FA7">
      <w:pPr>
        <w:spacing w:after="0"/>
      </w:pPr>
      <w:r>
        <w:t>Požadavek na měřící zařízení:</w:t>
      </w:r>
    </w:p>
    <w:tbl>
      <w:tblPr>
        <w:tblW w:w="909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890"/>
        <w:gridCol w:w="70"/>
        <w:gridCol w:w="7030"/>
        <w:gridCol w:w="70"/>
        <w:gridCol w:w="890"/>
        <w:gridCol w:w="70"/>
      </w:tblGrid>
      <w:tr w:rsidR="00FB3FA7" w:rsidRPr="00FB3FA7" w:rsidTr="006B120E">
        <w:trPr>
          <w:gridAfter w:val="1"/>
          <w:wAfter w:w="70" w:type="dxa"/>
          <w:trHeight w:val="361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6B120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ano/ne</w:t>
            </w:r>
          </w:p>
        </w:tc>
      </w:tr>
      <w:tr w:rsidR="00FB3FA7" w:rsidRPr="00FB3FA7" w:rsidTr="001D3CC1">
        <w:trPr>
          <w:gridBefore w:val="1"/>
          <w:wBefore w:w="70" w:type="dxa"/>
          <w:trHeight w:val="87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7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zdokumentovat přestupek i za zhoršených povětrnostních podmínek nebo v noci, a to včetně kompletní registrační značky</w:t>
            </w:r>
            <w:r w:rsidR="00033070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(včetně kódu státu)</w:t>
            </w: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a tváře řidiče, u všech kategorií vozidel pro rychlost do 200km/h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3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pracovat v teplotách min -15°C  a </w:t>
            </w:r>
            <w:proofErr w:type="spellStart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max</w:t>
            </w:r>
            <w:proofErr w:type="spellEnd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45°C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zaznamenávat rychlost vozidel v celé šíři vozovky v měřených úsecích</w:t>
            </w:r>
            <w:r w:rsidR="00033070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v obou směrech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prokazatelně identifikovat jízdní pruh, ve kterém je záznam pořízen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D14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pořiz</w:t>
            </w:r>
            <w:r w:rsidR="00D147A3">
              <w:rPr>
                <w:rFonts w:ascii="Calibri" w:eastAsia="Times New Roman" w:hAnsi="Calibri" w:cstheme="minorHAnsi"/>
                <w:color w:val="000000"/>
                <w:lang w:eastAsia="cs-CZ"/>
              </w:rPr>
              <w:t>ovat</w:t>
            </w: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záznam o měření rychlosti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zajistit přenesení všech dat pomocí zabezpečených bezdrátových přenosů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zajistit max. do 24 hodin  po zaznamenání přenos dat v zabezpečeném formátu do bezpečného úložiště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61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fungovat nepřetržitě v režimu 24 x 7 (24 hodin denně 7 dní v týdnu) při zachování průkazné kvality naměřených dat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umožňovat oboustrannou komunikaci pro zadávání požadavku ze strany PČR systému SYDO </w:t>
            </w:r>
            <w:proofErr w:type="spellStart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TrafficScan</w:t>
            </w:r>
            <w:proofErr w:type="spellEnd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– zasílání snímků a videí z měřícího zařízení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umožňovat Městské policii Velká Bíteš nastavení rychlostních limitů, vypnutí a zapnutí zařízení pro jednotlivé úseky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1D3CC1">
        <w:trPr>
          <w:gridBefore w:val="1"/>
          <w:wBefore w:w="70" w:type="dxa"/>
          <w:trHeight w:val="9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zálohovat a uchovává záznam o průjezdu všech vozidel v měřeném úseku po dobu 7 dní (video v plném rozlišení) a 14 dní (fotografie v plném rozlišení)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B3FA7" w:rsidRDefault="00FB3FA7" w:rsidP="00FB3FA7">
      <w:pPr>
        <w:spacing w:after="0"/>
      </w:pPr>
    </w:p>
    <w:p w:rsidR="00373698" w:rsidRDefault="00373698" w:rsidP="00373698">
      <w:r>
        <w:t>Další požadavky:</w:t>
      </w:r>
    </w:p>
    <w:p w:rsidR="003D2764" w:rsidRDefault="003D2764" w:rsidP="00E075E0">
      <w:pPr>
        <w:pStyle w:val="Odstavecseseznamem"/>
        <w:numPr>
          <w:ilvl w:val="0"/>
          <w:numId w:val="6"/>
        </w:numPr>
        <w:ind w:hanging="720"/>
      </w:pPr>
      <w:r>
        <w:t>G</w:t>
      </w:r>
      <w:r w:rsidR="00EE1326">
        <w:t xml:space="preserve">enerovaný doklad o měření </w:t>
      </w:r>
      <w:r>
        <w:t xml:space="preserve">bude </w:t>
      </w:r>
      <w:r w:rsidR="00EE1326">
        <w:t>obsah</w:t>
      </w:r>
      <w:r>
        <w:t>ovat</w:t>
      </w:r>
      <w:r w:rsidR="00EE1326">
        <w:t>:</w:t>
      </w:r>
    </w:p>
    <w:tbl>
      <w:tblPr>
        <w:tblW w:w="8400" w:type="dxa"/>
        <w:tblInd w:w="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80"/>
        <w:gridCol w:w="980"/>
      </w:tblGrid>
      <w:tr w:rsidR="00FB3FA7" w:rsidRPr="00FB3FA7" w:rsidTr="00FB3FA7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a)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Číslo dokladu o měření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FB3F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b)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Předmět měření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FB3F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c)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Datum  a čas měření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FB3F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d)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Typ použitého měřidla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FB3F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e)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Případné okolnosti ovlivňující měření (povětrnostní podmínky atd.)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3FA7" w:rsidRPr="00FB3FA7" w:rsidTr="00FB3FA7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f)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A7" w:rsidRPr="00FB3FA7" w:rsidRDefault="00FB3FA7" w:rsidP="001D3C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>Přílohu</w:t>
            </w:r>
            <w:proofErr w:type="gramEnd"/>
            <w:r w:rsidRPr="00FB3FA7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s obrazovým záznamem pořízeným digitální kamerou, která je součástí zařízení.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FA7" w:rsidRPr="00FB3FA7" w:rsidRDefault="00FB3FA7" w:rsidP="00FB3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3FA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147A3" w:rsidRDefault="00D147A3" w:rsidP="003D2764">
      <w:pPr>
        <w:pStyle w:val="Odstavecseseznamem"/>
        <w:ind w:left="1080" w:hanging="371"/>
      </w:pPr>
    </w:p>
    <w:p w:rsidR="003D2764" w:rsidRDefault="003D2764" w:rsidP="003D2764">
      <w:pPr>
        <w:pStyle w:val="Odstavecseseznamem"/>
        <w:ind w:left="1080" w:hanging="371"/>
      </w:pPr>
      <w:r>
        <w:t xml:space="preserve">Obrazový záznam </w:t>
      </w:r>
      <w:r w:rsidR="00D147A3">
        <w:t>bude</w:t>
      </w:r>
      <w:r>
        <w:t xml:space="preserve"> obsahovat: </w:t>
      </w:r>
    </w:p>
    <w:tbl>
      <w:tblPr>
        <w:tblW w:w="8400" w:type="dxa"/>
        <w:tblInd w:w="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80"/>
        <w:gridCol w:w="980"/>
      </w:tblGrid>
      <w:tr w:rsidR="001D3CC1" w:rsidRPr="001D3CC1" w:rsidTr="001D3CC1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a)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D147A3" w:rsidRDefault="00D147A3" w:rsidP="00D147A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 w:rsidRPr="00D147A3">
              <w:rPr>
                <w:rFonts w:ascii="Calibri" w:eastAsia="Times New Roman" w:hAnsi="Calibri" w:cstheme="minorHAnsi"/>
                <w:color w:val="000000"/>
                <w:lang w:eastAsia="cs-CZ"/>
              </w:rPr>
              <w:t>Č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íslo záznamu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CC1" w:rsidRPr="001D3CC1" w:rsidTr="001D3CC1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b)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C1" w:rsidRPr="00D147A3" w:rsidRDefault="001D3CC1" w:rsidP="00D147A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 w:rsidRPr="00D147A3">
              <w:rPr>
                <w:rFonts w:ascii="Calibri" w:eastAsia="Times New Roman" w:hAnsi="Calibri" w:cstheme="minorHAnsi"/>
                <w:color w:val="000000"/>
                <w:lang w:eastAsia="cs-CZ"/>
              </w:rPr>
              <w:t>Z</w:t>
            </w:r>
            <w:r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áznam dopravní situace (vozidlo v prostoru křižovatky nebo komunikace, rychlost vozidla, datum a čas</w:t>
            </w:r>
            <w:r w:rsidR="00D147A3">
              <w:rPr>
                <w:rFonts w:ascii="Calibri" w:eastAsia="Times New Roman" w:hAnsi="Calibri" w:cstheme="minorHAnsi"/>
                <w:color w:val="000000"/>
                <w:lang w:eastAsia="cs-CZ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CC1" w:rsidRPr="001D3CC1" w:rsidTr="001D3CC1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c)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D147A3" w:rsidRDefault="00D147A3" w:rsidP="00D147A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J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ízdní pruh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CC1" w:rsidRPr="001D3CC1" w:rsidTr="001D3CC1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d)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D147A3" w:rsidRDefault="00D147A3" w:rsidP="00D147A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D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etailní kompletní RZ vozidla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CC1" w:rsidRPr="001D3CC1" w:rsidTr="001D3CC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e)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1D3CC1" w:rsidRDefault="00D147A3" w:rsidP="00D14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D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etail tváře řidiče vozidla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075E0" w:rsidRDefault="00E075E0" w:rsidP="00E075E0">
      <w:pPr>
        <w:rPr>
          <w:b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992"/>
      </w:tblGrid>
      <w:tr w:rsidR="001D3CC1" w:rsidRPr="001D3CC1" w:rsidTr="001D3CC1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C1" w:rsidRPr="001D3CC1" w:rsidRDefault="00D147A3" w:rsidP="00D14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Proškolit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obsluh</w:t>
            </w: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u</w:t>
            </w:r>
            <w:r w:rsidR="001D3CC1"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 xml:space="preserve"> na toto zařízení od výrobce + potvrzení o školení v rámci GDPR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D3CC1" w:rsidRPr="001D3CC1" w:rsidTr="001D3CC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3. 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C1" w:rsidRPr="001D3CC1" w:rsidRDefault="001D3CC1" w:rsidP="006B1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theme="minorHAnsi"/>
                <w:color w:val="000000"/>
                <w:lang w:eastAsia="cs-CZ"/>
              </w:rPr>
              <w:t>Statistická analýza nasbíraných dat v časových úsecích (měsíc/rok).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CC1" w:rsidRPr="001D3CC1" w:rsidRDefault="001D3CC1" w:rsidP="001D3C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CC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E7F70" w:rsidRDefault="00CE7F70" w:rsidP="006B120E">
      <w:pPr>
        <w:rPr>
          <w:b/>
        </w:rPr>
      </w:pPr>
      <w:bookmarkStart w:id="0" w:name="_GoBack"/>
      <w:bookmarkEnd w:id="0"/>
    </w:p>
    <w:sectPr w:rsidR="00CE7F70" w:rsidSect="00D147A3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70" w:rsidRDefault="00033070" w:rsidP="00033070">
      <w:pPr>
        <w:spacing w:after="0" w:line="240" w:lineRule="auto"/>
      </w:pPr>
      <w:r>
        <w:separator/>
      </w:r>
    </w:p>
  </w:endnote>
  <w:endnote w:type="continuationSeparator" w:id="0">
    <w:p w:rsidR="00033070" w:rsidRDefault="00033070" w:rsidP="0003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70" w:rsidRDefault="00033070" w:rsidP="00033070">
      <w:pPr>
        <w:spacing w:after="0" w:line="240" w:lineRule="auto"/>
      </w:pPr>
      <w:r>
        <w:separator/>
      </w:r>
    </w:p>
  </w:footnote>
  <w:footnote w:type="continuationSeparator" w:id="0">
    <w:p w:rsidR="00033070" w:rsidRDefault="00033070" w:rsidP="0003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5A4"/>
    <w:multiLevelType w:val="hybridMultilevel"/>
    <w:tmpl w:val="EE6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4D8"/>
    <w:multiLevelType w:val="hybridMultilevel"/>
    <w:tmpl w:val="181EB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1F3B"/>
    <w:multiLevelType w:val="hybridMultilevel"/>
    <w:tmpl w:val="BFE2BD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5F02"/>
    <w:multiLevelType w:val="hybridMultilevel"/>
    <w:tmpl w:val="2544012C"/>
    <w:lvl w:ilvl="0" w:tplc="37A898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601F4"/>
    <w:multiLevelType w:val="hybridMultilevel"/>
    <w:tmpl w:val="EBC819C0"/>
    <w:lvl w:ilvl="0" w:tplc="B3C04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B79E4"/>
    <w:multiLevelType w:val="hybridMultilevel"/>
    <w:tmpl w:val="EE6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09"/>
    <w:rsid w:val="00033070"/>
    <w:rsid w:val="001D3CC1"/>
    <w:rsid w:val="0021490B"/>
    <w:rsid w:val="00373698"/>
    <w:rsid w:val="00391854"/>
    <w:rsid w:val="003C7609"/>
    <w:rsid w:val="003D2764"/>
    <w:rsid w:val="00473B78"/>
    <w:rsid w:val="00500EEA"/>
    <w:rsid w:val="006B120E"/>
    <w:rsid w:val="00903FF2"/>
    <w:rsid w:val="00933A84"/>
    <w:rsid w:val="009D6F34"/>
    <w:rsid w:val="00CE7F70"/>
    <w:rsid w:val="00D147A3"/>
    <w:rsid w:val="00D96178"/>
    <w:rsid w:val="00E075E0"/>
    <w:rsid w:val="00EE1326"/>
    <w:rsid w:val="00F771E3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6E4"/>
  <w15:chartTrackingRefBased/>
  <w15:docId w15:val="{A5F55D61-CCBF-4586-BD5F-0A6FC54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6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3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070"/>
  </w:style>
  <w:style w:type="paragraph" w:styleId="Zpat">
    <w:name w:val="footer"/>
    <w:basedOn w:val="Normln"/>
    <w:link w:val="ZpatChar"/>
    <w:uiPriority w:val="99"/>
    <w:unhideWhenUsed/>
    <w:rsid w:val="0003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E6BB-6F06-4AAE-8A7B-BAB6E845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Hana</dc:creator>
  <cp:keywords/>
  <dc:description/>
  <cp:lastModifiedBy>Michal Lukášek</cp:lastModifiedBy>
  <cp:revision>5</cp:revision>
  <cp:lastPrinted>2023-10-13T07:45:00Z</cp:lastPrinted>
  <dcterms:created xsi:type="dcterms:W3CDTF">2023-10-10T12:31:00Z</dcterms:created>
  <dcterms:modified xsi:type="dcterms:W3CDTF">2023-10-16T11:19:00Z</dcterms:modified>
</cp:coreProperties>
</file>