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D9" w:rsidRPr="00602F71" w:rsidRDefault="00016AD9" w:rsidP="00BF5FB8">
      <w:pPr>
        <w:spacing w:after="0" w:line="240" w:lineRule="auto"/>
        <w:jc w:val="center"/>
        <w:rPr>
          <w:rFonts w:ascii="Arial" w:hAnsi="Arial" w:cs="Arial"/>
          <w:b/>
          <w:bCs/>
        </w:rPr>
      </w:pPr>
      <w:r w:rsidRPr="00602F71">
        <w:rPr>
          <w:rFonts w:ascii="Arial" w:hAnsi="Arial" w:cs="Arial"/>
          <w:b/>
          <w:bCs/>
        </w:rPr>
        <w:t>Město Velká Bíteš</w:t>
      </w:r>
    </w:p>
    <w:p w:rsidR="00016AD9" w:rsidRPr="00602F71" w:rsidRDefault="00016AD9" w:rsidP="00BF5FB8">
      <w:pPr>
        <w:spacing w:after="0" w:line="240" w:lineRule="auto"/>
        <w:jc w:val="center"/>
        <w:rPr>
          <w:rFonts w:ascii="Arial" w:hAnsi="Arial" w:cs="Arial"/>
          <w:b/>
          <w:bCs/>
        </w:rPr>
      </w:pPr>
      <w:r w:rsidRPr="00602F71">
        <w:rPr>
          <w:rFonts w:ascii="Arial" w:hAnsi="Arial" w:cs="Arial"/>
          <w:b/>
          <w:bCs/>
        </w:rPr>
        <w:t>Masarykovo náměstí 87, 595 01 Velká Bíteš</w:t>
      </w:r>
    </w:p>
    <w:p w:rsidR="00016AD9" w:rsidRPr="00602F71" w:rsidRDefault="00016AD9" w:rsidP="00AB7529">
      <w:pPr>
        <w:spacing w:after="0" w:line="240" w:lineRule="auto"/>
        <w:rPr>
          <w:rFonts w:ascii="Arial" w:hAnsi="Arial" w:cs="Arial"/>
          <w:b/>
          <w:bCs/>
        </w:rPr>
      </w:pPr>
      <w:r w:rsidRPr="00602F71">
        <w:rPr>
          <w:rFonts w:ascii="Arial" w:hAnsi="Arial" w:cs="Arial"/>
          <w:b/>
          <w:bCs/>
        </w:rPr>
        <w:t>___________________________________________________________________</w:t>
      </w:r>
    </w:p>
    <w:p w:rsidR="00016AD9" w:rsidRPr="00602F71" w:rsidRDefault="00016AD9" w:rsidP="00BF5FB8">
      <w:pPr>
        <w:spacing w:after="0" w:line="240" w:lineRule="auto"/>
        <w:jc w:val="center"/>
        <w:rPr>
          <w:rFonts w:ascii="Arial" w:hAnsi="Arial" w:cs="Arial"/>
          <w:b/>
          <w:bCs/>
        </w:rPr>
      </w:pPr>
    </w:p>
    <w:p w:rsidR="00461868" w:rsidRPr="00602F71" w:rsidRDefault="00461868" w:rsidP="00BF5FB8">
      <w:pPr>
        <w:spacing w:after="0" w:line="240" w:lineRule="auto"/>
        <w:jc w:val="center"/>
        <w:rPr>
          <w:rFonts w:ascii="Arial" w:hAnsi="Arial" w:cs="Arial"/>
          <w:b/>
          <w:bCs/>
        </w:rPr>
      </w:pPr>
    </w:p>
    <w:p w:rsidR="00016AD9" w:rsidRPr="00602F71" w:rsidRDefault="00016AD9" w:rsidP="00BF5FB8">
      <w:pPr>
        <w:spacing w:after="0" w:line="240" w:lineRule="auto"/>
        <w:jc w:val="center"/>
        <w:rPr>
          <w:rFonts w:ascii="Arial" w:hAnsi="Arial" w:cs="Arial"/>
          <w:b/>
          <w:bCs/>
        </w:rPr>
      </w:pPr>
      <w:r w:rsidRPr="00602F71">
        <w:rPr>
          <w:rFonts w:ascii="Arial" w:hAnsi="Arial" w:cs="Arial"/>
          <w:b/>
          <w:bCs/>
        </w:rPr>
        <w:t>Pravidla pro pronajímání bytů ve vlastnictví města Velká Bíteš</w:t>
      </w:r>
    </w:p>
    <w:p w:rsidR="00016AD9" w:rsidRPr="00602F71" w:rsidRDefault="00016AD9" w:rsidP="00BF5FB8">
      <w:pPr>
        <w:spacing w:after="0" w:line="240" w:lineRule="auto"/>
        <w:jc w:val="center"/>
        <w:rPr>
          <w:rFonts w:ascii="Arial" w:hAnsi="Arial" w:cs="Arial"/>
        </w:rPr>
      </w:pPr>
    </w:p>
    <w:p w:rsidR="00016AD9" w:rsidRPr="00602F71" w:rsidRDefault="00016AD9" w:rsidP="00BF5FB8">
      <w:pPr>
        <w:spacing w:after="0" w:line="240" w:lineRule="auto"/>
        <w:jc w:val="center"/>
        <w:rPr>
          <w:rFonts w:ascii="Arial" w:hAnsi="Arial" w:cs="Arial"/>
          <w:b/>
          <w:bCs/>
        </w:rPr>
      </w:pPr>
      <w:r w:rsidRPr="00602F71">
        <w:rPr>
          <w:rFonts w:ascii="Arial" w:hAnsi="Arial" w:cs="Arial"/>
          <w:b/>
          <w:bCs/>
        </w:rPr>
        <w:t>Čl</w:t>
      </w:r>
      <w:r w:rsidR="001D5850" w:rsidRPr="00602F71">
        <w:rPr>
          <w:rFonts w:ascii="Arial" w:hAnsi="Arial" w:cs="Arial"/>
          <w:b/>
          <w:bCs/>
        </w:rPr>
        <w:t>ánek 1</w:t>
      </w:r>
    </w:p>
    <w:p w:rsidR="00794E6A" w:rsidRPr="00602F71" w:rsidRDefault="00794E6A" w:rsidP="00BF5FB8">
      <w:pPr>
        <w:spacing w:after="0" w:line="240" w:lineRule="auto"/>
        <w:jc w:val="center"/>
        <w:rPr>
          <w:rFonts w:ascii="Arial" w:hAnsi="Arial" w:cs="Arial"/>
          <w:b/>
          <w:bCs/>
        </w:rPr>
      </w:pPr>
    </w:p>
    <w:p w:rsidR="00794E6A" w:rsidRPr="00602F71" w:rsidRDefault="00794E6A" w:rsidP="00794E6A">
      <w:pPr>
        <w:pStyle w:val="Nadpis4"/>
        <w:numPr>
          <w:ilvl w:val="0"/>
          <w:numId w:val="0"/>
        </w:numPr>
        <w:spacing w:before="0" w:after="0"/>
        <w:jc w:val="center"/>
        <w:rPr>
          <w:rFonts w:ascii="Arial" w:hAnsi="Arial" w:cs="Arial"/>
          <w:spacing w:val="0"/>
          <w:sz w:val="22"/>
          <w:szCs w:val="22"/>
        </w:rPr>
      </w:pPr>
      <w:r w:rsidRPr="00602F71">
        <w:rPr>
          <w:rFonts w:ascii="Arial" w:hAnsi="Arial" w:cs="Arial"/>
          <w:spacing w:val="0"/>
          <w:sz w:val="22"/>
          <w:szCs w:val="22"/>
        </w:rPr>
        <w:t>Úvodní ustanovení</w:t>
      </w:r>
    </w:p>
    <w:p w:rsidR="00461868" w:rsidRPr="00602F71" w:rsidRDefault="00461868" w:rsidP="00461868">
      <w:pPr>
        <w:spacing w:after="0" w:line="240" w:lineRule="auto"/>
        <w:rPr>
          <w:rFonts w:ascii="Arial" w:hAnsi="Arial" w:cs="Arial"/>
        </w:rPr>
      </w:pPr>
    </w:p>
    <w:p w:rsidR="00461868" w:rsidRPr="00602F71" w:rsidRDefault="00794E6A" w:rsidP="00461868">
      <w:pPr>
        <w:spacing w:after="0" w:line="240" w:lineRule="auto"/>
        <w:rPr>
          <w:rFonts w:ascii="Arial" w:hAnsi="Arial" w:cs="Arial"/>
        </w:rPr>
      </w:pPr>
      <w:r w:rsidRPr="00602F71">
        <w:rPr>
          <w:rFonts w:ascii="Arial" w:hAnsi="Arial" w:cs="Arial"/>
        </w:rPr>
        <w:t>1)</w:t>
      </w:r>
      <w:r w:rsidRPr="00602F71">
        <w:rPr>
          <w:rFonts w:ascii="Arial" w:hAnsi="Arial" w:cs="Arial"/>
        </w:rPr>
        <w:tab/>
        <w:t>Tato pravidla upravují podmínky p</w:t>
      </w:r>
      <w:r w:rsidR="00461868" w:rsidRPr="00602F71">
        <w:rPr>
          <w:rFonts w:ascii="Arial" w:hAnsi="Arial" w:cs="Arial"/>
        </w:rPr>
        <w:t>r</w:t>
      </w:r>
      <w:r w:rsidRPr="00602F71">
        <w:rPr>
          <w:rFonts w:ascii="Arial" w:hAnsi="Arial" w:cs="Arial"/>
        </w:rPr>
        <w:t>onajímání bytů v</w:t>
      </w:r>
      <w:r w:rsidR="00461868" w:rsidRPr="00602F71">
        <w:rPr>
          <w:rFonts w:ascii="Arial" w:hAnsi="Arial" w:cs="Arial"/>
        </w:rPr>
        <w:t> </w:t>
      </w:r>
      <w:r w:rsidRPr="00602F71">
        <w:rPr>
          <w:rFonts w:ascii="Arial" w:hAnsi="Arial" w:cs="Arial"/>
        </w:rPr>
        <w:t>domech</w:t>
      </w:r>
      <w:r w:rsidR="00461868" w:rsidRPr="00602F71">
        <w:rPr>
          <w:rFonts w:ascii="Arial" w:hAnsi="Arial" w:cs="Arial"/>
        </w:rPr>
        <w:t xml:space="preserve"> v majetku města Velká Bíteš (dále jen „městský byt“).</w:t>
      </w:r>
    </w:p>
    <w:p w:rsidR="00461868" w:rsidRPr="00602F71" w:rsidRDefault="00461868" w:rsidP="00461868">
      <w:pPr>
        <w:spacing w:after="0" w:line="240" w:lineRule="auto"/>
        <w:rPr>
          <w:rFonts w:ascii="Arial" w:hAnsi="Arial" w:cs="Arial"/>
        </w:rPr>
      </w:pPr>
    </w:p>
    <w:p w:rsidR="00794E6A" w:rsidRPr="00602F71" w:rsidRDefault="00461868" w:rsidP="00461868">
      <w:pPr>
        <w:spacing w:after="0" w:line="240" w:lineRule="auto"/>
        <w:rPr>
          <w:rFonts w:ascii="Arial" w:hAnsi="Arial" w:cs="Arial"/>
        </w:rPr>
      </w:pPr>
      <w:r w:rsidRPr="00602F71">
        <w:rPr>
          <w:rFonts w:ascii="Arial" w:hAnsi="Arial" w:cs="Arial"/>
        </w:rPr>
        <w:t>2)</w:t>
      </w:r>
      <w:r w:rsidRPr="00602F71">
        <w:rPr>
          <w:rFonts w:ascii="Arial" w:hAnsi="Arial" w:cs="Arial"/>
        </w:rPr>
        <w:tab/>
        <w:t xml:space="preserve"> </w:t>
      </w:r>
      <w:r w:rsidR="00794E6A" w:rsidRPr="00602F71">
        <w:rPr>
          <w:rFonts w:ascii="Arial" w:hAnsi="Arial" w:cs="Arial"/>
        </w:rPr>
        <w:t>Nájem bytů patří do samostatné působnosti města Velk</w:t>
      </w:r>
      <w:r w:rsidRPr="00602F71">
        <w:rPr>
          <w:rFonts w:ascii="Arial" w:hAnsi="Arial" w:cs="Arial"/>
        </w:rPr>
        <w:t>á Bíteš</w:t>
      </w:r>
      <w:r w:rsidR="00794E6A" w:rsidRPr="00602F71">
        <w:rPr>
          <w:rFonts w:ascii="Arial" w:hAnsi="Arial" w:cs="Arial"/>
        </w:rPr>
        <w:t xml:space="preserve"> a rozhodování v této oblasti je vyhrazeno radě města</w:t>
      </w:r>
      <w:r w:rsidR="00EB6BB2" w:rsidRPr="00602F71">
        <w:rPr>
          <w:rFonts w:ascii="Arial" w:hAnsi="Arial" w:cs="Arial"/>
        </w:rPr>
        <w:t xml:space="preserve">. </w:t>
      </w:r>
    </w:p>
    <w:p w:rsidR="00016AD9" w:rsidRPr="00602F71" w:rsidRDefault="00016AD9" w:rsidP="00BF5FB8">
      <w:pPr>
        <w:spacing w:after="0" w:line="240" w:lineRule="auto"/>
        <w:jc w:val="center"/>
        <w:rPr>
          <w:rFonts w:ascii="Arial" w:hAnsi="Arial" w:cs="Arial"/>
        </w:rPr>
      </w:pPr>
    </w:p>
    <w:p w:rsidR="00016AD9" w:rsidRPr="00602F71" w:rsidRDefault="00461868" w:rsidP="00BF5FB8">
      <w:pPr>
        <w:spacing w:after="0" w:line="240" w:lineRule="auto"/>
        <w:rPr>
          <w:rFonts w:ascii="Arial" w:hAnsi="Arial" w:cs="Arial"/>
        </w:rPr>
      </w:pPr>
      <w:r w:rsidRPr="00602F71">
        <w:rPr>
          <w:rFonts w:ascii="Arial" w:hAnsi="Arial" w:cs="Arial"/>
        </w:rPr>
        <w:t>3)</w:t>
      </w:r>
      <w:r w:rsidRPr="00602F71">
        <w:rPr>
          <w:rFonts w:ascii="Arial" w:hAnsi="Arial" w:cs="Arial"/>
        </w:rPr>
        <w:tab/>
      </w:r>
      <w:r w:rsidR="00016AD9" w:rsidRPr="00602F71">
        <w:rPr>
          <w:rFonts w:ascii="Arial" w:hAnsi="Arial" w:cs="Arial"/>
        </w:rPr>
        <w:t xml:space="preserve"> Město Velká Bíteš přiděluje do nájmu ze svého majetku byty: </w:t>
      </w:r>
    </w:p>
    <w:p w:rsidR="00016AD9" w:rsidRPr="00602F71" w:rsidRDefault="00016AD9" w:rsidP="00BF5FB8">
      <w:pPr>
        <w:spacing w:after="0" w:line="240" w:lineRule="auto"/>
        <w:rPr>
          <w:rFonts w:ascii="Arial" w:hAnsi="Arial" w:cs="Arial"/>
        </w:rPr>
      </w:pPr>
      <w:r w:rsidRPr="00602F71">
        <w:rPr>
          <w:rFonts w:ascii="Arial" w:hAnsi="Arial" w:cs="Arial"/>
        </w:rPr>
        <w:t xml:space="preserve">a) k pronájmu </w:t>
      </w:r>
      <w:r w:rsidR="00B6587A" w:rsidRPr="00602F71">
        <w:rPr>
          <w:rFonts w:ascii="Arial" w:hAnsi="Arial" w:cs="Arial"/>
        </w:rPr>
        <w:t>bez zvláštního určení či omezení</w:t>
      </w:r>
    </w:p>
    <w:p w:rsidR="00016AD9" w:rsidRPr="00602F71" w:rsidRDefault="00016AD9" w:rsidP="00BF5FB8">
      <w:pPr>
        <w:spacing w:after="0" w:line="240" w:lineRule="auto"/>
        <w:rPr>
          <w:rFonts w:ascii="Arial" w:hAnsi="Arial" w:cs="Arial"/>
        </w:rPr>
      </w:pPr>
      <w:r w:rsidRPr="00602F71">
        <w:rPr>
          <w:rFonts w:ascii="Arial" w:hAnsi="Arial" w:cs="Arial"/>
        </w:rPr>
        <w:t>b) k bydlení pro příjmově vymezené osoby (</w:t>
      </w:r>
      <w:r w:rsidR="00C64DB0" w:rsidRPr="00602F71">
        <w:rPr>
          <w:rFonts w:ascii="Arial" w:hAnsi="Arial" w:cs="Arial"/>
        </w:rPr>
        <w:t>dále jen „</w:t>
      </w:r>
      <w:r w:rsidRPr="00602F71">
        <w:rPr>
          <w:rFonts w:ascii="Arial" w:hAnsi="Arial" w:cs="Arial"/>
        </w:rPr>
        <w:t>sociální byty</w:t>
      </w:r>
      <w:r w:rsidR="00C64DB0" w:rsidRPr="00602F71">
        <w:rPr>
          <w:rFonts w:ascii="Arial" w:hAnsi="Arial" w:cs="Arial"/>
        </w:rPr>
        <w:t>“</w:t>
      </w:r>
      <w:r w:rsidRPr="00602F71">
        <w:rPr>
          <w:rFonts w:ascii="Arial" w:hAnsi="Arial" w:cs="Arial"/>
        </w:rPr>
        <w:t xml:space="preserve">) </w:t>
      </w:r>
    </w:p>
    <w:p w:rsidR="00016AD9" w:rsidRPr="00602F71" w:rsidRDefault="00016AD9" w:rsidP="00C64DB0">
      <w:pPr>
        <w:spacing w:after="0" w:line="240" w:lineRule="auto"/>
        <w:jc w:val="both"/>
        <w:rPr>
          <w:rFonts w:ascii="Arial" w:hAnsi="Arial" w:cs="Arial"/>
        </w:rPr>
      </w:pPr>
      <w:r w:rsidRPr="00602F71">
        <w:rPr>
          <w:rFonts w:ascii="Arial" w:hAnsi="Arial" w:cs="Arial"/>
        </w:rPr>
        <w:t xml:space="preserve">c) zvláštního určení – dům s pečovatelskou službou, pro zdravotně postižené (dále jen </w:t>
      </w:r>
      <w:r w:rsidR="009D05CB" w:rsidRPr="00602F71">
        <w:rPr>
          <w:rFonts w:ascii="Arial" w:hAnsi="Arial" w:cs="Arial"/>
        </w:rPr>
        <w:t xml:space="preserve">              „</w:t>
      </w:r>
      <w:r w:rsidRPr="00602F71">
        <w:rPr>
          <w:rFonts w:ascii="Arial" w:hAnsi="Arial" w:cs="Arial"/>
        </w:rPr>
        <w:t>DPS“)</w:t>
      </w:r>
      <w:r w:rsidR="00B6587A" w:rsidRPr="00602F71">
        <w:rPr>
          <w:rFonts w:ascii="Arial" w:hAnsi="Arial" w:cs="Arial"/>
        </w:rPr>
        <w:t>.</w:t>
      </w:r>
    </w:p>
    <w:p w:rsidR="00016AD9" w:rsidRPr="00602F71" w:rsidRDefault="00016AD9" w:rsidP="00BF5FB8">
      <w:pPr>
        <w:spacing w:after="0" w:line="240" w:lineRule="auto"/>
        <w:rPr>
          <w:rFonts w:ascii="Arial" w:hAnsi="Arial" w:cs="Arial"/>
        </w:rPr>
      </w:pPr>
    </w:p>
    <w:p w:rsidR="00016AD9" w:rsidRPr="00602F71" w:rsidRDefault="001D5850" w:rsidP="00BF5FB8">
      <w:pPr>
        <w:spacing w:after="0" w:line="240" w:lineRule="auto"/>
        <w:jc w:val="center"/>
        <w:rPr>
          <w:rFonts w:ascii="Arial" w:hAnsi="Arial" w:cs="Arial"/>
          <w:b/>
          <w:bCs/>
        </w:rPr>
      </w:pPr>
      <w:r w:rsidRPr="00602F71">
        <w:rPr>
          <w:rFonts w:ascii="Arial" w:hAnsi="Arial" w:cs="Arial"/>
          <w:b/>
          <w:bCs/>
        </w:rPr>
        <w:t>Článek 2</w:t>
      </w:r>
    </w:p>
    <w:p w:rsidR="00016AD9" w:rsidRPr="00602F71" w:rsidRDefault="00016AD9" w:rsidP="00D34E7D">
      <w:pPr>
        <w:spacing w:after="0" w:line="240" w:lineRule="auto"/>
        <w:jc w:val="center"/>
        <w:rPr>
          <w:rFonts w:ascii="Arial" w:hAnsi="Arial" w:cs="Arial"/>
        </w:rPr>
      </w:pPr>
    </w:p>
    <w:p w:rsidR="00016AD9" w:rsidRPr="00602F71" w:rsidRDefault="00016AD9" w:rsidP="00BF5FB8">
      <w:pPr>
        <w:spacing w:after="0" w:line="240" w:lineRule="auto"/>
        <w:jc w:val="center"/>
        <w:rPr>
          <w:rFonts w:ascii="Arial" w:hAnsi="Arial" w:cs="Arial"/>
          <w:b/>
          <w:bCs/>
          <w:color w:val="FF0000"/>
        </w:rPr>
      </w:pPr>
      <w:r w:rsidRPr="00602F71">
        <w:rPr>
          <w:rFonts w:ascii="Arial" w:hAnsi="Arial" w:cs="Arial"/>
          <w:b/>
          <w:bCs/>
        </w:rPr>
        <w:t>Byty k</w:t>
      </w:r>
      <w:r w:rsidR="00EA3E22" w:rsidRPr="00602F71">
        <w:rPr>
          <w:rFonts w:ascii="Arial" w:hAnsi="Arial" w:cs="Arial"/>
          <w:b/>
          <w:bCs/>
        </w:rPr>
        <w:t> </w:t>
      </w:r>
      <w:r w:rsidRPr="00602F71">
        <w:rPr>
          <w:rFonts w:ascii="Arial" w:hAnsi="Arial" w:cs="Arial"/>
          <w:b/>
          <w:bCs/>
        </w:rPr>
        <w:t>pronájmu</w:t>
      </w:r>
      <w:r w:rsidR="00EA3E22" w:rsidRPr="00602F71">
        <w:rPr>
          <w:rFonts w:ascii="Arial" w:hAnsi="Arial" w:cs="Arial"/>
          <w:b/>
          <w:bCs/>
        </w:rPr>
        <w:t xml:space="preserve"> </w:t>
      </w:r>
    </w:p>
    <w:p w:rsidR="00D34E7D" w:rsidRPr="00602F71" w:rsidRDefault="00D34E7D" w:rsidP="00BF5FB8">
      <w:pPr>
        <w:spacing w:after="0" w:line="240" w:lineRule="auto"/>
        <w:jc w:val="center"/>
        <w:rPr>
          <w:rFonts w:ascii="Arial" w:hAnsi="Arial" w:cs="Arial"/>
          <w:b/>
          <w:bCs/>
          <w:color w:val="FF0000"/>
        </w:rPr>
      </w:pPr>
    </w:p>
    <w:p w:rsidR="00016AD9" w:rsidRPr="00602F71" w:rsidRDefault="00016AD9" w:rsidP="00145C1E">
      <w:pPr>
        <w:spacing w:after="0" w:line="240" w:lineRule="auto"/>
        <w:jc w:val="center"/>
        <w:rPr>
          <w:rFonts w:ascii="Arial" w:hAnsi="Arial" w:cs="Arial"/>
          <w:b/>
          <w:bCs/>
        </w:rPr>
      </w:pPr>
      <w:r w:rsidRPr="00602F71">
        <w:rPr>
          <w:rFonts w:ascii="Arial" w:hAnsi="Arial" w:cs="Arial"/>
          <w:b/>
          <w:bCs/>
        </w:rPr>
        <w:t xml:space="preserve"> Žadatel</w:t>
      </w:r>
    </w:p>
    <w:p w:rsidR="00EA3E22" w:rsidRPr="00602F71" w:rsidRDefault="00EA3E22" w:rsidP="00D34E7D">
      <w:pPr>
        <w:spacing w:after="0" w:line="240" w:lineRule="auto"/>
        <w:jc w:val="both"/>
        <w:rPr>
          <w:rFonts w:ascii="Arial" w:hAnsi="Arial" w:cs="Arial"/>
          <w:b/>
          <w:bCs/>
        </w:rPr>
      </w:pPr>
    </w:p>
    <w:p w:rsidR="00016AD9" w:rsidRPr="00602F71" w:rsidRDefault="00EA3E22" w:rsidP="00EA3E22">
      <w:pPr>
        <w:spacing w:after="0" w:line="240" w:lineRule="auto"/>
        <w:jc w:val="both"/>
        <w:rPr>
          <w:rFonts w:ascii="Arial" w:hAnsi="Arial" w:cs="Arial"/>
        </w:rPr>
      </w:pPr>
      <w:r w:rsidRPr="00602F71">
        <w:rPr>
          <w:rFonts w:ascii="Arial" w:hAnsi="Arial" w:cs="Arial"/>
        </w:rPr>
        <w:t>1)</w:t>
      </w:r>
      <w:r w:rsidRPr="00602F71">
        <w:rPr>
          <w:rFonts w:ascii="Arial" w:hAnsi="Arial" w:cs="Arial"/>
        </w:rPr>
        <w:tab/>
      </w:r>
      <w:r w:rsidR="00D34E7D" w:rsidRPr="00602F71">
        <w:rPr>
          <w:rFonts w:ascii="Arial" w:hAnsi="Arial" w:cs="Arial"/>
        </w:rPr>
        <w:t xml:space="preserve">Seznam žadatelů o nájem městského bytu eviduje MěÚ Velká Bíteš, odbor majetkový. </w:t>
      </w:r>
      <w:r w:rsidRPr="00602F71">
        <w:rPr>
          <w:rFonts w:ascii="Arial" w:hAnsi="Arial" w:cs="Arial"/>
        </w:rPr>
        <w:t>Žádost o byt může podat osoba starší 18ti let, způsobilá k právním úkonům, která nevlastní byt, dům ani jejich část (v případě manželů nebo vztahu druh a družka žádný z nich), nemá vůči městu Velká Bíteš žádné dluhy</w:t>
      </w:r>
      <w:r w:rsidR="005E65E3" w:rsidRPr="00602F71">
        <w:rPr>
          <w:rFonts w:ascii="Arial" w:hAnsi="Arial" w:cs="Arial"/>
        </w:rPr>
        <w:t xml:space="preserve"> po dobu splatnosti</w:t>
      </w:r>
      <w:r w:rsidR="00B57453" w:rsidRPr="00602F71">
        <w:rPr>
          <w:rFonts w:ascii="Arial" w:hAnsi="Arial" w:cs="Arial"/>
        </w:rPr>
        <w:t xml:space="preserve"> a</w:t>
      </w:r>
      <w:r w:rsidRPr="00602F71">
        <w:rPr>
          <w:rFonts w:ascii="Arial" w:hAnsi="Arial" w:cs="Arial"/>
        </w:rPr>
        <w:t xml:space="preserve"> nemá exekuci</w:t>
      </w:r>
      <w:r w:rsidR="00B57453" w:rsidRPr="00602F71">
        <w:rPr>
          <w:rFonts w:ascii="Arial" w:hAnsi="Arial" w:cs="Arial"/>
        </w:rPr>
        <w:t>.</w:t>
      </w:r>
    </w:p>
    <w:p w:rsidR="00B6587A" w:rsidRPr="00602F71" w:rsidRDefault="00B6587A" w:rsidP="00167601">
      <w:pPr>
        <w:spacing w:after="0" w:line="240" w:lineRule="auto"/>
        <w:jc w:val="both"/>
        <w:rPr>
          <w:rFonts w:ascii="Arial" w:hAnsi="Arial" w:cs="Arial"/>
          <w:color w:val="FF0000"/>
        </w:rPr>
      </w:pPr>
    </w:p>
    <w:p w:rsidR="00167601" w:rsidRPr="00602F71" w:rsidRDefault="00167601" w:rsidP="00167601">
      <w:pPr>
        <w:spacing w:after="0" w:line="240" w:lineRule="auto"/>
        <w:jc w:val="both"/>
        <w:rPr>
          <w:rFonts w:ascii="Arial" w:hAnsi="Arial" w:cs="Arial"/>
        </w:rPr>
      </w:pPr>
      <w:r w:rsidRPr="00602F71">
        <w:rPr>
          <w:rFonts w:ascii="Arial" w:hAnsi="Arial" w:cs="Arial"/>
        </w:rPr>
        <w:t>2)</w:t>
      </w:r>
      <w:r w:rsidRPr="00602F71">
        <w:rPr>
          <w:rFonts w:ascii="Arial" w:hAnsi="Arial" w:cs="Arial"/>
        </w:rPr>
        <w:tab/>
        <w:t xml:space="preserve">Ve výjimečných a obzvláště tíživých situacích nebo v případě, že se jedná o přidělení bytové jednotky v obecním zájmu, může </w:t>
      </w:r>
      <w:r w:rsidR="00794E6A" w:rsidRPr="00602F71">
        <w:rPr>
          <w:rFonts w:ascii="Arial" w:hAnsi="Arial" w:cs="Arial"/>
        </w:rPr>
        <w:t>R</w:t>
      </w:r>
      <w:r w:rsidRPr="00602F71">
        <w:rPr>
          <w:rFonts w:ascii="Arial" w:hAnsi="Arial" w:cs="Arial"/>
        </w:rPr>
        <w:t xml:space="preserve">ada města Velká Bíteš rozhodnout o přijetí žádosti o byt i od </w:t>
      </w:r>
      <w:r w:rsidR="005E65E3" w:rsidRPr="00602F71">
        <w:rPr>
          <w:rFonts w:ascii="Arial" w:hAnsi="Arial" w:cs="Arial"/>
        </w:rPr>
        <w:t>osoby</w:t>
      </w:r>
      <w:r w:rsidRPr="00602F71">
        <w:rPr>
          <w:rFonts w:ascii="Arial" w:hAnsi="Arial" w:cs="Arial"/>
        </w:rPr>
        <w:t>, kter</w:t>
      </w:r>
      <w:r w:rsidR="005E65E3" w:rsidRPr="00602F71">
        <w:rPr>
          <w:rFonts w:ascii="Arial" w:hAnsi="Arial" w:cs="Arial"/>
        </w:rPr>
        <w:t>á</w:t>
      </w:r>
      <w:r w:rsidRPr="00602F71">
        <w:rPr>
          <w:rFonts w:ascii="Arial" w:hAnsi="Arial" w:cs="Arial"/>
        </w:rPr>
        <w:t xml:space="preserve"> nesplňuje podmínky uvedené v odstavci 1).</w:t>
      </w:r>
    </w:p>
    <w:p w:rsidR="00167601" w:rsidRPr="00602F71" w:rsidRDefault="00167601" w:rsidP="00EF61E8">
      <w:pPr>
        <w:spacing w:after="0" w:line="240" w:lineRule="auto"/>
        <w:jc w:val="both"/>
        <w:rPr>
          <w:rFonts w:ascii="Arial" w:hAnsi="Arial" w:cs="Arial"/>
        </w:rPr>
      </w:pPr>
    </w:p>
    <w:p w:rsidR="00016AD9" w:rsidRPr="00602F71" w:rsidRDefault="00167601" w:rsidP="00EF61E8">
      <w:pPr>
        <w:spacing w:after="0" w:line="240" w:lineRule="auto"/>
        <w:jc w:val="both"/>
        <w:rPr>
          <w:rFonts w:ascii="Arial" w:hAnsi="Arial" w:cs="Arial"/>
        </w:rPr>
      </w:pPr>
      <w:r w:rsidRPr="00602F71">
        <w:rPr>
          <w:rFonts w:ascii="Arial" w:hAnsi="Arial" w:cs="Arial"/>
        </w:rPr>
        <w:t>3</w:t>
      </w:r>
      <w:r w:rsidR="00EA3E22" w:rsidRPr="00602F71">
        <w:rPr>
          <w:rFonts w:ascii="Arial" w:hAnsi="Arial" w:cs="Arial"/>
        </w:rPr>
        <w:t>)</w:t>
      </w:r>
      <w:r w:rsidR="00EA3E22" w:rsidRPr="00602F71">
        <w:rPr>
          <w:rFonts w:ascii="Arial" w:hAnsi="Arial" w:cs="Arial"/>
        </w:rPr>
        <w:tab/>
      </w:r>
      <w:r w:rsidR="00016AD9" w:rsidRPr="00602F71">
        <w:rPr>
          <w:rFonts w:ascii="Arial" w:hAnsi="Arial" w:cs="Arial"/>
        </w:rPr>
        <w:t xml:space="preserve"> Do seznamu žadatelů o nájem městského bytu nebude zařazen žadatel, který</w:t>
      </w:r>
      <w:r w:rsidR="00EA3E22" w:rsidRPr="00602F71">
        <w:rPr>
          <w:rFonts w:ascii="Arial" w:hAnsi="Arial" w:cs="Arial"/>
        </w:rPr>
        <w:t>:</w:t>
      </w:r>
      <w:r w:rsidR="00016AD9" w:rsidRPr="00602F71">
        <w:rPr>
          <w:rFonts w:ascii="Arial" w:hAnsi="Arial" w:cs="Arial"/>
        </w:rPr>
        <w:t xml:space="preserve">  </w:t>
      </w:r>
    </w:p>
    <w:p w:rsidR="00016AD9" w:rsidRPr="00602F71" w:rsidRDefault="00016AD9" w:rsidP="00EF61E8">
      <w:pPr>
        <w:spacing w:after="0" w:line="240" w:lineRule="auto"/>
        <w:jc w:val="both"/>
        <w:rPr>
          <w:rFonts w:ascii="Arial" w:hAnsi="Arial" w:cs="Arial"/>
        </w:rPr>
      </w:pPr>
      <w:r w:rsidRPr="00602F71">
        <w:rPr>
          <w:rFonts w:ascii="Arial" w:hAnsi="Arial" w:cs="Arial"/>
        </w:rPr>
        <w:t>a) protiprávně užívá městský byt či nebytový prostor k bydlení</w:t>
      </w:r>
    </w:p>
    <w:p w:rsidR="00016AD9" w:rsidRPr="00602F71" w:rsidRDefault="00016AD9" w:rsidP="00EF61E8">
      <w:pPr>
        <w:spacing w:after="0" w:line="240" w:lineRule="auto"/>
        <w:jc w:val="both"/>
        <w:rPr>
          <w:rFonts w:ascii="Arial" w:hAnsi="Arial" w:cs="Arial"/>
        </w:rPr>
      </w:pPr>
      <w:r w:rsidRPr="00602F71">
        <w:rPr>
          <w:rFonts w:ascii="Arial" w:hAnsi="Arial" w:cs="Arial"/>
        </w:rPr>
        <w:t>b) v dosud užívaném městském bytě neplatí řádně nájemné nebo úhradu za plnění poskytovaná s užíváním bytu, či hrubě porušuje dobré mravy v domě nebo jiným závažným způsobem porušuje podmínky nájemní smlouvy</w:t>
      </w:r>
    </w:p>
    <w:p w:rsidR="00016AD9" w:rsidRPr="00602F71" w:rsidRDefault="00016AD9" w:rsidP="00EF61E8">
      <w:pPr>
        <w:spacing w:after="0" w:line="240" w:lineRule="auto"/>
        <w:jc w:val="both"/>
        <w:rPr>
          <w:rFonts w:ascii="Arial" w:hAnsi="Arial" w:cs="Arial"/>
        </w:rPr>
      </w:pPr>
      <w:r w:rsidRPr="00602F71">
        <w:rPr>
          <w:rFonts w:ascii="Arial" w:hAnsi="Arial" w:cs="Arial"/>
        </w:rPr>
        <w:t xml:space="preserve">c) nesplňuje podmínky </w:t>
      </w:r>
      <w:r w:rsidR="00BF3763" w:rsidRPr="00602F71">
        <w:rPr>
          <w:rFonts w:ascii="Arial" w:hAnsi="Arial" w:cs="Arial"/>
        </w:rPr>
        <w:t xml:space="preserve">článku </w:t>
      </w:r>
      <w:r w:rsidR="003131DE">
        <w:rPr>
          <w:rFonts w:ascii="Arial" w:hAnsi="Arial" w:cs="Arial"/>
        </w:rPr>
        <w:t>2</w:t>
      </w:r>
      <w:r w:rsidR="00BF3763" w:rsidRPr="00602F71">
        <w:rPr>
          <w:rFonts w:ascii="Arial" w:hAnsi="Arial" w:cs="Arial"/>
        </w:rPr>
        <w:t xml:space="preserve">, </w:t>
      </w:r>
      <w:r w:rsidRPr="00602F71">
        <w:rPr>
          <w:rFonts w:ascii="Arial" w:hAnsi="Arial" w:cs="Arial"/>
        </w:rPr>
        <w:t>odstavce 1</w:t>
      </w:r>
      <w:r w:rsidR="00BF3763" w:rsidRPr="00602F71">
        <w:rPr>
          <w:rFonts w:ascii="Arial" w:hAnsi="Arial" w:cs="Arial"/>
        </w:rPr>
        <w:t>)</w:t>
      </w:r>
      <w:r w:rsidR="005E65E3" w:rsidRPr="00602F71">
        <w:rPr>
          <w:rFonts w:ascii="Arial" w:hAnsi="Arial" w:cs="Arial"/>
        </w:rPr>
        <w:t>.</w:t>
      </w:r>
    </w:p>
    <w:p w:rsidR="00016AD9" w:rsidRPr="00602F71" w:rsidRDefault="00016AD9" w:rsidP="00EF61E8">
      <w:pPr>
        <w:spacing w:after="0" w:line="240" w:lineRule="auto"/>
        <w:jc w:val="both"/>
        <w:rPr>
          <w:rFonts w:ascii="Arial" w:hAnsi="Arial" w:cs="Arial"/>
        </w:rPr>
      </w:pPr>
    </w:p>
    <w:p w:rsidR="00016AD9" w:rsidRPr="00602F71" w:rsidRDefault="005E65E3" w:rsidP="00EF61E8">
      <w:pPr>
        <w:spacing w:after="0" w:line="240" w:lineRule="auto"/>
        <w:jc w:val="both"/>
        <w:rPr>
          <w:rFonts w:ascii="Arial" w:hAnsi="Arial" w:cs="Arial"/>
        </w:rPr>
      </w:pPr>
      <w:r w:rsidRPr="00602F71">
        <w:rPr>
          <w:rFonts w:ascii="Arial" w:hAnsi="Arial" w:cs="Arial"/>
        </w:rPr>
        <w:t>4)</w:t>
      </w:r>
      <w:r w:rsidRPr="00602F71">
        <w:rPr>
          <w:rFonts w:ascii="Arial" w:hAnsi="Arial" w:cs="Arial"/>
        </w:rPr>
        <w:tab/>
      </w:r>
      <w:r w:rsidR="00016AD9" w:rsidRPr="00602F71">
        <w:rPr>
          <w:rFonts w:ascii="Arial" w:hAnsi="Arial" w:cs="Arial"/>
        </w:rPr>
        <w:t xml:space="preserve"> Žádost o </w:t>
      </w:r>
      <w:r w:rsidRPr="00602F71">
        <w:rPr>
          <w:rFonts w:ascii="Arial" w:hAnsi="Arial" w:cs="Arial"/>
        </w:rPr>
        <w:t xml:space="preserve"> nájem m</w:t>
      </w:r>
      <w:r w:rsidR="00016AD9" w:rsidRPr="00602F71">
        <w:rPr>
          <w:rFonts w:ascii="Arial" w:hAnsi="Arial" w:cs="Arial"/>
        </w:rPr>
        <w:t>ěstského bytu podává žadatel na předepsaném formuláři, který tvoří přílohu č.</w:t>
      </w:r>
      <w:r w:rsidRPr="00602F71">
        <w:rPr>
          <w:rFonts w:ascii="Arial" w:hAnsi="Arial" w:cs="Arial"/>
        </w:rPr>
        <w:t xml:space="preserve"> </w:t>
      </w:r>
      <w:r w:rsidR="00016AD9" w:rsidRPr="00602F71">
        <w:rPr>
          <w:rFonts w:ascii="Arial" w:hAnsi="Arial" w:cs="Arial"/>
        </w:rPr>
        <w:t xml:space="preserve">1 </w:t>
      </w:r>
      <w:r w:rsidRPr="00602F71">
        <w:rPr>
          <w:rFonts w:ascii="Arial" w:hAnsi="Arial" w:cs="Arial"/>
        </w:rPr>
        <w:t xml:space="preserve"> </w:t>
      </w:r>
      <w:r w:rsidR="00016AD9" w:rsidRPr="00602F71">
        <w:rPr>
          <w:rFonts w:ascii="Arial" w:hAnsi="Arial" w:cs="Arial"/>
        </w:rPr>
        <w:t>těchto pravidel. Žádost lze podat osobně, zaslat poštou na MěÚ Velká Bíteš, odbor majetkový, Masarykovo nám.</w:t>
      </w:r>
      <w:r w:rsidRPr="00602F71">
        <w:rPr>
          <w:rFonts w:ascii="Arial" w:hAnsi="Arial" w:cs="Arial"/>
        </w:rPr>
        <w:t xml:space="preserve"> </w:t>
      </w:r>
      <w:r w:rsidR="00016AD9" w:rsidRPr="00602F71">
        <w:rPr>
          <w:rFonts w:ascii="Arial" w:hAnsi="Arial" w:cs="Arial"/>
        </w:rPr>
        <w:t>87, Velká Bíteš, elektronicky se zaručeným podpisem na adresu: podatelna@vbites.cz nebo do datové schránky města  67zb7hf. Žádost je platná</w:t>
      </w:r>
      <w:r w:rsidRPr="00602F71">
        <w:rPr>
          <w:rFonts w:ascii="Arial" w:hAnsi="Arial" w:cs="Arial"/>
        </w:rPr>
        <w:t>,</w:t>
      </w:r>
      <w:r w:rsidR="00016AD9" w:rsidRPr="00602F71">
        <w:rPr>
          <w:rFonts w:ascii="Arial" w:hAnsi="Arial" w:cs="Arial"/>
        </w:rPr>
        <w:t xml:space="preserve"> pokud obsahuje veškeré povinné údaje včetně požadované velikosti bytu.</w:t>
      </w:r>
    </w:p>
    <w:p w:rsidR="00016AD9" w:rsidRPr="00602F71" w:rsidRDefault="00016AD9" w:rsidP="00EF61E8">
      <w:pPr>
        <w:spacing w:after="0" w:line="240" w:lineRule="auto"/>
        <w:jc w:val="both"/>
        <w:rPr>
          <w:rFonts w:ascii="Arial" w:hAnsi="Arial" w:cs="Arial"/>
        </w:rPr>
      </w:pPr>
    </w:p>
    <w:p w:rsidR="00016AD9" w:rsidRPr="00602F71" w:rsidRDefault="00850CDD" w:rsidP="007D624B">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5</w:t>
      </w:r>
      <w:r w:rsidR="00A51786" w:rsidRPr="00602F71">
        <w:rPr>
          <w:rFonts w:ascii="Arial" w:hAnsi="Arial" w:cs="Arial"/>
          <w:sz w:val="22"/>
          <w:szCs w:val="22"/>
        </w:rPr>
        <w:t>)</w:t>
      </w:r>
      <w:r w:rsidRPr="00602F71">
        <w:rPr>
          <w:rFonts w:ascii="Arial" w:hAnsi="Arial" w:cs="Arial"/>
          <w:sz w:val="22"/>
          <w:szCs w:val="22"/>
        </w:rPr>
        <w:tab/>
      </w:r>
      <w:r w:rsidR="00016AD9" w:rsidRPr="00602F71">
        <w:rPr>
          <w:rFonts w:ascii="Arial" w:hAnsi="Arial" w:cs="Arial"/>
          <w:sz w:val="22"/>
          <w:szCs w:val="22"/>
        </w:rPr>
        <w:t xml:space="preserve"> Žadatel je povinen vždy nejpozději </w:t>
      </w:r>
      <w:r w:rsidRPr="00602F71">
        <w:rPr>
          <w:rFonts w:ascii="Arial" w:hAnsi="Arial" w:cs="Arial"/>
          <w:sz w:val="22"/>
          <w:szCs w:val="22"/>
        </w:rPr>
        <w:t>do</w:t>
      </w:r>
      <w:r w:rsidR="00016AD9" w:rsidRPr="00602F71">
        <w:rPr>
          <w:rFonts w:ascii="Arial" w:hAnsi="Arial" w:cs="Arial"/>
          <w:sz w:val="22"/>
          <w:szCs w:val="22"/>
        </w:rPr>
        <w:t xml:space="preserve"> 31.</w:t>
      </w:r>
      <w:r w:rsidR="005E65E3" w:rsidRPr="00602F71">
        <w:rPr>
          <w:rFonts w:ascii="Arial" w:hAnsi="Arial" w:cs="Arial"/>
          <w:sz w:val="22"/>
          <w:szCs w:val="22"/>
        </w:rPr>
        <w:t>0</w:t>
      </w:r>
      <w:r w:rsidR="00016AD9" w:rsidRPr="00602F71">
        <w:rPr>
          <w:rFonts w:ascii="Arial" w:hAnsi="Arial" w:cs="Arial"/>
          <w:sz w:val="22"/>
          <w:szCs w:val="22"/>
        </w:rPr>
        <w:t>1</w:t>
      </w:r>
      <w:r w:rsidR="005E65E3" w:rsidRPr="00602F71">
        <w:rPr>
          <w:rFonts w:ascii="Arial" w:hAnsi="Arial" w:cs="Arial"/>
          <w:sz w:val="22"/>
          <w:szCs w:val="22"/>
        </w:rPr>
        <w:t>.</w:t>
      </w:r>
      <w:r w:rsidR="00016AD9" w:rsidRPr="00602F71">
        <w:rPr>
          <w:rFonts w:ascii="Arial" w:hAnsi="Arial" w:cs="Arial"/>
          <w:sz w:val="22"/>
          <w:szCs w:val="22"/>
        </w:rPr>
        <w:t xml:space="preserve"> </w:t>
      </w:r>
      <w:r w:rsidR="00715489" w:rsidRPr="00602F71">
        <w:rPr>
          <w:rFonts w:ascii="Arial" w:hAnsi="Arial" w:cs="Arial"/>
          <w:sz w:val="22"/>
          <w:szCs w:val="22"/>
        </w:rPr>
        <w:t>každého</w:t>
      </w:r>
      <w:r w:rsidR="00016AD9" w:rsidRPr="00602F71">
        <w:rPr>
          <w:rFonts w:ascii="Arial" w:hAnsi="Arial" w:cs="Arial"/>
          <w:sz w:val="22"/>
          <w:szCs w:val="22"/>
        </w:rPr>
        <w:t xml:space="preserve"> kalendářního roku, bez vyzvání</w:t>
      </w:r>
      <w:r w:rsidR="00016AD9" w:rsidRPr="00602F71">
        <w:rPr>
          <w:rFonts w:ascii="Arial" w:hAnsi="Arial" w:cs="Arial"/>
          <w:color w:val="FF0000"/>
          <w:sz w:val="22"/>
          <w:szCs w:val="22"/>
        </w:rPr>
        <w:t xml:space="preserve"> </w:t>
      </w:r>
      <w:r w:rsidR="00016AD9" w:rsidRPr="00602F71">
        <w:rPr>
          <w:rFonts w:ascii="Arial" w:hAnsi="Arial" w:cs="Arial"/>
          <w:sz w:val="22"/>
          <w:szCs w:val="22"/>
        </w:rPr>
        <w:t>potvrdit trvající zájem o přidělení městského bytu do pronájmu</w:t>
      </w:r>
      <w:r w:rsidR="00BF3763" w:rsidRPr="00602F71">
        <w:rPr>
          <w:rFonts w:ascii="Arial" w:hAnsi="Arial" w:cs="Arial"/>
          <w:sz w:val="22"/>
          <w:szCs w:val="22"/>
        </w:rPr>
        <w:t>,</w:t>
      </w:r>
      <w:r w:rsidRPr="00602F71">
        <w:rPr>
          <w:rFonts w:ascii="Arial" w:hAnsi="Arial" w:cs="Arial"/>
          <w:sz w:val="22"/>
          <w:szCs w:val="22"/>
        </w:rPr>
        <w:t xml:space="preserve"> a to řádně vyplněným formulářem </w:t>
      </w:r>
      <w:r w:rsidR="00BF3763" w:rsidRPr="00602F71">
        <w:rPr>
          <w:rFonts w:ascii="Arial" w:hAnsi="Arial" w:cs="Arial"/>
          <w:sz w:val="22"/>
          <w:szCs w:val="22"/>
        </w:rPr>
        <w:t>„</w:t>
      </w:r>
      <w:r w:rsidRPr="00602F71">
        <w:rPr>
          <w:rFonts w:ascii="Arial" w:hAnsi="Arial" w:cs="Arial"/>
          <w:sz w:val="22"/>
          <w:szCs w:val="22"/>
        </w:rPr>
        <w:t>Obnovení žádosti o pronájem bytu</w:t>
      </w:r>
      <w:r w:rsidR="00BF3763" w:rsidRPr="00602F71">
        <w:rPr>
          <w:rFonts w:ascii="Arial" w:hAnsi="Arial" w:cs="Arial"/>
          <w:sz w:val="22"/>
          <w:szCs w:val="22"/>
        </w:rPr>
        <w:t>"</w:t>
      </w:r>
      <w:r w:rsidR="00DC28DC" w:rsidRPr="00602F71">
        <w:rPr>
          <w:rFonts w:ascii="Arial" w:hAnsi="Arial" w:cs="Arial"/>
          <w:sz w:val="22"/>
          <w:szCs w:val="22"/>
        </w:rPr>
        <w:t xml:space="preserve">. </w:t>
      </w:r>
      <w:r w:rsidRPr="00602F71">
        <w:rPr>
          <w:rFonts w:ascii="Arial" w:hAnsi="Arial" w:cs="Arial"/>
          <w:sz w:val="22"/>
          <w:szCs w:val="22"/>
        </w:rPr>
        <w:t xml:space="preserve">Obnovení žádosti </w:t>
      </w:r>
      <w:r w:rsidR="00016AD9" w:rsidRPr="00602F71">
        <w:rPr>
          <w:rFonts w:ascii="Arial" w:hAnsi="Arial" w:cs="Arial"/>
          <w:sz w:val="22"/>
          <w:szCs w:val="22"/>
        </w:rPr>
        <w:t xml:space="preserve"> doručí na MěÚ Velká Bíteš na odbor majetkový způsobem obdobným</w:t>
      </w:r>
      <w:r w:rsidRPr="00602F71">
        <w:rPr>
          <w:rFonts w:ascii="Arial" w:hAnsi="Arial" w:cs="Arial"/>
          <w:sz w:val="22"/>
          <w:szCs w:val="22"/>
        </w:rPr>
        <w:t xml:space="preserve"> jako </w:t>
      </w:r>
      <w:r w:rsidR="00016AD9" w:rsidRPr="00602F71">
        <w:rPr>
          <w:rFonts w:ascii="Arial" w:hAnsi="Arial" w:cs="Arial"/>
          <w:sz w:val="22"/>
          <w:szCs w:val="22"/>
        </w:rPr>
        <w:t xml:space="preserve"> při podání žádosti</w:t>
      </w:r>
      <w:r w:rsidR="00F44649" w:rsidRPr="00602F71">
        <w:rPr>
          <w:rFonts w:ascii="Arial" w:hAnsi="Arial" w:cs="Arial"/>
          <w:sz w:val="22"/>
          <w:szCs w:val="22"/>
        </w:rPr>
        <w:t>.</w:t>
      </w:r>
      <w:r w:rsidR="00016AD9" w:rsidRPr="00602F71">
        <w:rPr>
          <w:rFonts w:ascii="Arial" w:hAnsi="Arial" w:cs="Arial"/>
          <w:sz w:val="22"/>
          <w:szCs w:val="22"/>
        </w:rPr>
        <w:t xml:space="preserve"> Pokud tak neučiní, bude vyřazen ze seznamu žadatelů.</w:t>
      </w:r>
    </w:p>
    <w:p w:rsidR="00016AD9" w:rsidRPr="00602F71" w:rsidRDefault="00016AD9" w:rsidP="007D624B">
      <w:pPr>
        <w:pStyle w:val="Normlnweb"/>
        <w:spacing w:before="0" w:beforeAutospacing="0" w:after="0" w:afterAutospacing="0"/>
        <w:jc w:val="both"/>
        <w:rPr>
          <w:rFonts w:ascii="Arial" w:hAnsi="Arial" w:cs="Arial"/>
          <w:sz w:val="22"/>
          <w:szCs w:val="22"/>
        </w:rPr>
      </w:pPr>
    </w:p>
    <w:p w:rsidR="00016AD9" w:rsidRPr="00602F71" w:rsidRDefault="000A6DA9" w:rsidP="007D624B">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6</w:t>
      </w:r>
      <w:r w:rsidR="00A51786" w:rsidRPr="00602F71">
        <w:rPr>
          <w:rFonts w:ascii="Arial" w:hAnsi="Arial" w:cs="Arial"/>
          <w:sz w:val="22"/>
          <w:szCs w:val="22"/>
        </w:rPr>
        <w:t>)</w:t>
      </w:r>
      <w:r w:rsidRPr="00602F71">
        <w:rPr>
          <w:rFonts w:ascii="Arial" w:hAnsi="Arial" w:cs="Arial"/>
          <w:sz w:val="22"/>
          <w:szCs w:val="22"/>
        </w:rPr>
        <w:tab/>
      </w:r>
      <w:r w:rsidR="00016AD9" w:rsidRPr="00602F71">
        <w:rPr>
          <w:rFonts w:ascii="Arial" w:hAnsi="Arial" w:cs="Arial"/>
          <w:sz w:val="22"/>
          <w:szCs w:val="22"/>
        </w:rPr>
        <w:t xml:space="preserve"> Žadatel je povinen neprodleně informovat o změnách údajů uvedených v žádosti o nájmu městského bytu, zjistí-li, že se původně uvedené skutečnosti změnily. Pokud žadatel uvede nepravdivé údaje nebo neinformuje o změnách, bude ze seznamu žadatelů vyřazen. </w:t>
      </w:r>
    </w:p>
    <w:p w:rsidR="00602F71" w:rsidRDefault="000A6DA9" w:rsidP="00602F71">
      <w:pPr>
        <w:pStyle w:val="Normlnweb"/>
        <w:jc w:val="both"/>
        <w:rPr>
          <w:rFonts w:ascii="Arial" w:hAnsi="Arial" w:cs="Arial"/>
          <w:b/>
          <w:bCs/>
          <w:sz w:val="22"/>
          <w:szCs w:val="22"/>
        </w:rPr>
      </w:pPr>
      <w:r w:rsidRPr="00602F71">
        <w:rPr>
          <w:rFonts w:ascii="Arial" w:hAnsi="Arial" w:cs="Arial"/>
          <w:sz w:val="22"/>
          <w:szCs w:val="22"/>
        </w:rPr>
        <w:t>7</w:t>
      </w:r>
      <w:r w:rsidR="00A51786" w:rsidRPr="00602F71">
        <w:rPr>
          <w:rFonts w:ascii="Arial" w:hAnsi="Arial" w:cs="Arial"/>
          <w:sz w:val="22"/>
          <w:szCs w:val="22"/>
        </w:rPr>
        <w:t>)</w:t>
      </w:r>
      <w:r w:rsidRPr="00602F71">
        <w:rPr>
          <w:rFonts w:ascii="Arial" w:hAnsi="Arial" w:cs="Arial"/>
          <w:sz w:val="22"/>
          <w:szCs w:val="22"/>
        </w:rPr>
        <w:tab/>
      </w:r>
      <w:r w:rsidR="00016AD9" w:rsidRPr="00602F71">
        <w:rPr>
          <w:rFonts w:ascii="Arial" w:hAnsi="Arial" w:cs="Arial"/>
          <w:sz w:val="22"/>
          <w:szCs w:val="22"/>
        </w:rPr>
        <w:t xml:space="preserve"> Po přidělení městského bytu žadateli a uzavření nájemní smlouvy bude žadatel vyřazen ze seznamu žadatelů. </w:t>
      </w:r>
    </w:p>
    <w:p w:rsidR="00016AD9" w:rsidRPr="00602F71" w:rsidRDefault="00016AD9" w:rsidP="00850CDD">
      <w:pPr>
        <w:pStyle w:val="Normlnweb"/>
        <w:jc w:val="center"/>
        <w:rPr>
          <w:rFonts w:ascii="Arial" w:hAnsi="Arial" w:cs="Arial"/>
          <w:b/>
          <w:bCs/>
          <w:sz w:val="22"/>
          <w:szCs w:val="22"/>
        </w:rPr>
      </w:pPr>
      <w:r w:rsidRPr="00602F71">
        <w:rPr>
          <w:rFonts w:ascii="Arial" w:hAnsi="Arial" w:cs="Arial"/>
          <w:b/>
          <w:bCs/>
          <w:sz w:val="22"/>
          <w:szCs w:val="22"/>
        </w:rPr>
        <w:t>Výběr žadatelů a uzavření nájemní smlouvy</w:t>
      </w:r>
    </w:p>
    <w:p w:rsidR="00A51786" w:rsidRPr="00602F71" w:rsidRDefault="00A51786" w:rsidP="00A51786">
      <w:pPr>
        <w:pStyle w:val="Zkladntextodsazen2"/>
        <w:widowControl/>
        <w:numPr>
          <w:ilvl w:val="0"/>
          <w:numId w:val="19"/>
        </w:numPr>
        <w:tabs>
          <w:tab w:val="left" w:pos="0"/>
        </w:tabs>
        <w:spacing w:after="0" w:line="240" w:lineRule="auto"/>
        <w:ind w:left="0" w:firstLine="0"/>
        <w:jc w:val="both"/>
        <w:rPr>
          <w:rFonts w:ascii="Arial" w:hAnsi="Arial" w:cs="Arial"/>
          <w:spacing w:val="0"/>
          <w:sz w:val="22"/>
          <w:szCs w:val="22"/>
        </w:rPr>
      </w:pPr>
      <w:r w:rsidRPr="00602F71">
        <w:rPr>
          <w:rFonts w:ascii="Arial" w:hAnsi="Arial" w:cs="Arial"/>
          <w:spacing w:val="0"/>
          <w:sz w:val="22"/>
          <w:szCs w:val="22"/>
        </w:rPr>
        <w:t xml:space="preserve">Rada města </w:t>
      </w:r>
      <w:r w:rsidRPr="00602F71">
        <w:rPr>
          <w:rFonts w:ascii="Arial" w:hAnsi="Arial" w:cs="Arial"/>
          <w:spacing w:val="0"/>
          <w:sz w:val="22"/>
          <w:szCs w:val="22"/>
          <w:lang w:val="cs-CZ"/>
        </w:rPr>
        <w:t>Velká Bíteš</w:t>
      </w:r>
      <w:r w:rsidRPr="00602F71">
        <w:rPr>
          <w:rFonts w:ascii="Arial" w:hAnsi="Arial" w:cs="Arial"/>
          <w:spacing w:val="0"/>
          <w:sz w:val="22"/>
          <w:szCs w:val="22"/>
        </w:rPr>
        <w:t xml:space="preserve"> rozhodne o uzavření nájemní smlouvy na volný byt s aktuálně nejnaléhavějším </w:t>
      </w:r>
      <w:r w:rsidR="00EB6BB2" w:rsidRPr="00602F71">
        <w:rPr>
          <w:rFonts w:ascii="Arial" w:hAnsi="Arial" w:cs="Arial"/>
          <w:spacing w:val="0"/>
          <w:sz w:val="22"/>
          <w:szCs w:val="22"/>
          <w:lang w:val="cs-CZ"/>
        </w:rPr>
        <w:t>žadatelem</w:t>
      </w:r>
      <w:r w:rsidRPr="00602F71">
        <w:rPr>
          <w:rFonts w:ascii="Arial" w:hAnsi="Arial" w:cs="Arial"/>
          <w:spacing w:val="0"/>
          <w:sz w:val="22"/>
          <w:szCs w:val="22"/>
          <w:lang w:val="cs-CZ"/>
        </w:rPr>
        <w:t>,</w:t>
      </w:r>
      <w:r w:rsidRPr="00602F71">
        <w:rPr>
          <w:rFonts w:ascii="Arial" w:hAnsi="Arial" w:cs="Arial"/>
          <w:spacing w:val="0"/>
          <w:sz w:val="22"/>
          <w:szCs w:val="22"/>
        </w:rPr>
        <w:t xml:space="preserve"> kterého navrhne </w:t>
      </w:r>
      <w:r w:rsidRPr="00602F71">
        <w:rPr>
          <w:rFonts w:ascii="Arial" w:hAnsi="Arial" w:cs="Arial"/>
          <w:spacing w:val="0"/>
          <w:sz w:val="22"/>
          <w:szCs w:val="22"/>
          <w:lang w:val="cs-CZ"/>
        </w:rPr>
        <w:t>odbor majetkový</w:t>
      </w:r>
      <w:r w:rsidRPr="00602F71">
        <w:rPr>
          <w:rFonts w:ascii="Arial" w:hAnsi="Arial" w:cs="Arial"/>
          <w:spacing w:val="0"/>
          <w:sz w:val="22"/>
          <w:szCs w:val="22"/>
        </w:rPr>
        <w:t xml:space="preserve"> s přihlédnutím k naléhavosti jeho bytové potřeby</w:t>
      </w:r>
      <w:r w:rsidRPr="00602F71">
        <w:rPr>
          <w:rFonts w:ascii="Arial" w:hAnsi="Arial" w:cs="Arial"/>
          <w:spacing w:val="0"/>
          <w:sz w:val="22"/>
          <w:szCs w:val="22"/>
          <w:lang w:val="cs-CZ"/>
        </w:rPr>
        <w:t>,</w:t>
      </w:r>
      <w:r w:rsidRPr="00602F71">
        <w:rPr>
          <w:rFonts w:ascii="Arial" w:hAnsi="Arial" w:cs="Arial"/>
          <w:spacing w:val="0"/>
          <w:sz w:val="22"/>
          <w:szCs w:val="22"/>
        </w:rPr>
        <w:t xml:space="preserve"> především s ohledem na péči o nezaopatřené děti, rodinné poměry, stávající bytové podmínky, majetkové poměry</w:t>
      </w:r>
      <w:r w:rsidR="00EB6BB2" w:rsidRPr="00602F71">
        <w:rPr>
          <w:rFonts w:ascii="Arial" w:hAnsi="Arial" w:cs="Arial"/>
          <w:spacing w:val="0"/>
          <w:sz w:val="22"/>
          <w:szCs w:val="22"/>
          <w:lang w:val="cs-CZ"/>
        </w:rPr>
        <w:t>,</w:t>
      </w:r>
      <w:r w:rsidRPr="00602F71">
        <w:rPr>
          <w:rFonts w:ascii="Arial" w:hAnsi="Arial" w:cs="Arial"/>
          <w:spacing w:val="0"/>
          <w:sz w:val="22"/>
          <w:szCs w:val="22"/>
        </w:rPr>
        <w:t xml:space="preserve"> délku podání žádosti o byt</w:t>
      </w:r>
      <w:r w:rsidR="00EB6BB2" w:rsidRPr="00602F71">
        <w:rPr>
          <w:rFonts w:ascii="Arial" w:hAnsi="Arial" w:cs="Arial"/>
          <w:spacing w:val="0"/>
          <w:sz w:val="22"/>
          <w:szCs w:val="22"/>
          <w:lang w:val="cs-CZ"/>
        </w:rPr>
        <w:t xml:space="preserve"> a trvalý pobyt</w:t>
      </w:r>
      <w:r w:rsidRPr="00602F71">
        <w:rPr>
          <w:rFonts w:ascii="Arial" w:hAnsi="Arial" w:cs="Arial"/>
          <w:spacing w:val="0"/>
          <w:sz w:val="22"/>
          <w:szCs w:val="22"/>
        </w:rPr>
        <w:t xml:space="preserve">. Rada města po zvážení všech skutečností může rozhodnout o uzavření nájemní smlouvy na volný byt i s žadatelem, jehož </w:t>
      </w:r>
      <w:r w:rsidRPr="00602F71">
        <w:rPr>
          <w:rFonts w:ascii="Arial" w:hAnsi="Arial" w:cs="Arial"/>
          <w:spacing w:val="0"/>
          <w:sz w:val="22"/>
          <w:szCs w:val="22"/>
          <w:lang w:val="cs-CZ"/>
        </w:rPr>
        <w:t>odbor</w:t>
      </w:r>
      <w:r w:rsidR="003131DE">
        <w:rPr>
          <w:rFonts w:ascii="Arial" w:hAnsi="Arial" w:cs="Arial"/>
          <w:spacing w:val="0"/>
          <w:sz w:val="22"/>
          <w:szCs w:val="22"/>
          <w:lang w:val="cs-CZ"/>
        </w:rPr>
        <w:t xml:space="preserve"> majetkový</w:t>
      </w:r>
      <w:r w:rsidRPr="00602F71">
        <w:rPr>
          <w:rFonts w:ascii="Arial" w:hAnsi="Arial" w:cs="Arial"/>
          <w:spacing w:val="0"/>
          <w:sz w:val="22"/>
          <w:szCs w:val="22"/>
          <w:lang w:val="cs-CZ"/>
        </w:rPr>
        <w:t xml:space="preserve"> </w:t>
      </w:r>
      <w:r w:rsidRPr="00602F71">
        <w:rPr>
          <w:rFonts w:ascii="Arial" w:hAnsi="Arial" w:cs="Arial"/>
          <w:spacing w:val="0"/>
          <w:sz w:val="22"/>
          <w:szCs w:val="22"/>
        </w:rPr>
        <w:t>nenavrhne</w:t>
      </w:r>
      <w:r w:rsidRPr="00602F71">
        <w:rPr>
          <w:rFonts w:ascii="Arial" w:hAnsi="Arial" w:cs="Arial"/>
          <w:spacing w:val="0"/>
          <w:sz w:val="22"/>
          <w:szCs w:val="22"/>
          <w:lang w:val="cs-CZ"/>
        </w:rPr>
        <w:t>.</w:t>
      </w:r>
      <w:r w:rsidRPr="00602F71">
        <w:rPr>
          <w:rFonts w:ascii="Arial" w:hAnsi="Arial" w:cs="Arial"/>
          <w:spacing w:val="0"/>
          <w:sz w:val="22"/>
          <w:szCs w:val="22"/>
        </w:rPr>
        <w:t xml:space="preserve"> </w:t>
      </w:r>
    </w:p>
    <w:p w:rsidR="00016AD9" w:rsidRPr="00602F71" w:rsidRDefault="008612D5" w:rsidP="007D624B">
      <w:pPr>
        <w:pStyle w:val="Normlnweb"/>
        <w:jc w:val="both"/>
        <w:rPr>
          <w:rFonts w:ascii="Arial" w:hAnsi="Arial" w:cs="Arial"/>
          <w:strike/>
          <w:sz w:val="22"/>
          <w:szCs w:val="22"/>
        </w:rPr>
      </w:pPr>
      <w:r w:rsidRPr="00602F71">
        <w:rPr>
          <w:rFonts w:ascii="Arial" w:hAnsi="Arial" w:cs="Arial"/>
          <w:sz w:val="22"/>
          <w:szCs w:val="22"/>
        </w:rPr>
        <w:t>2)</w:t>
      </w:r>
      <w:r w:rsidR="000A6DA9" w:rsidRPr="00602F71">
        <w:rPr>
          <w:rFonts w:ascii="Arial" w:hAnsi="Arial" w:cs="Arial"/>
          <w:sz w:val="22"/>
          <w:szCs w:val="22"/>
        </w:rPr>
        <w:tab/>
      </w:r>
      <w:r w:rsidR="00016AD9" w:rsidRPr="00602F71">
        <w:rPr>
          <w:rFonts w:ascii="Arial" w:hAnsi="Arial" w:cs="Arial"/>
          <w:sz w:val="22"/>
          <w:szCs w:val="22"/>
        </w:rPr>
        <w:t xml:space="preserve"> Nepřijme-li žadatel nabízený byt bezdůvodně, bude vyřazen ze seznamu žadatelů.</w:t>
      </w:r>
      <w:r w:rsidR="00EB6BB2" w:rsidRPr="00602F71">
        <w:rPr>
          <w:sz w:val="22"/>
          <w:szCs w:val="22"/>
        </w:rPr>
        <w:t xml:space="preserve"> </w:t>
      </w:r>
      <w:r w:rsidR="00F44649" w:rsidRPr="00602F71">
        <w:rPr>
          <w:rFonts w:ascii="Arial" w:hAnsi="Arial" w:cs="Arial"/>
          <w:sz w:val="22"/>
          <w:szCs w:val="22"/>
        </w:rPr>
        <w:t>N</w:t>
      </w:r>
      <w:r w:rsidR="00EB6BB2" w:rsidRPr="00602F71">
        <w:rPr>
          <w:rFonts w:ascii="Arial" w:hAnsi="Arial" w:cs="Arial"/>
          <w:sz w:val="22"/>
          <w:szCs w:val="22"/>
        </w:rPr>
        <w:t>ovou žádost o přidělení bytu může takto vyřazený žadatel podat</w:t>
      </w:r>
      <w:r w:rsidR="00016AD9" w:rsidRPr="00602F71">
        <w:rPr>
          <w:rFonts w:ascii="Arial" w:hAnsi="Arial" w:cs="Arial"/>
          <w:sz w:val="22"/>
          <w:szCs w:val="22"/>
        </w:rPr>
        <w:t xml:space="preserve"> </w:t>
      </w:r>
      <w:r w:rsidR="00EB6BB2" w:rsidRPr="00602F71">
        <w:rPr>
          <w:rFonts w:ascii="Arial" w:hAnsi="Arial" w:cs="Arial"/>
          <w:sz w:val="22"/>
          <w:szCs w:val="22"/>
        </w:rPr>
        <w:t>znovu.</w:t>
      </w:r>
      <w:r w:rsidRPr="00602F71">
        <w:rPr>
          <w:rFonts w:ascii="Arial" w:hAnsi="Arial" w:cs="Arial"/>
          <w:sz w:val="22"/>
          <w:szCs w:val="22"/>
        </w:rPr>
        <w:t xml:space="preserve"> </w:t>
      </w:r>
    </w:p>
    <w:p w:rsidR="00016AD9" w:rsidRPr="00602F71" w:rsidRDefault="008612D5" w:rsidP="007D624B">
      <w:pPr>
        <w:pStyle w:val="Normlnweb"/>
        <w:jc w:val="both"/>
        <w:rPr>
          <w:rFonts w:ascii="Arial" w:hAnsi="Arial" w:cs="Arial"/>
          <w:sz w:val="22"/>
          <w:szCs w:val="22"/>
        </w:rPr>
      </w:pPr>
      <w:r w:rsidRPr="00602F71">
        <w:rPr>
          <w:rFonts w:ascii="Arial" w:hAnsi="Arial" w:cs="Arial"/>
          <w:sz w:val="22"/>
          <w:szCs w:val="22"/>
        </w:rPr>
        <w:t>3)</w:t>
      </w:r>
      <w:r w:rsidRPr="00602F71">
        <w:rPr>
          <w:rFonts w:ascii="Arial" w:hAnsi="Arial" w:cs="Arial"/>
          <w:sz w:val="22"/>
          <w:szCs w:val="22"/>
        </w:rPr>
        <w:tab/>
      </w:r>
      <w:r w:rsidR="00016AD9" w:rsidRPr="00602F71">
        <w:rPr>
          <w:rFonts w:ascii="Arial" w:hAnsi="Arial" w:cs="Arial"/>
          <w:sz w:val="22"/>
          <w:szCs w:val="22"/>
        </w:rPr>
        <w:t xml:space="preserve"> Pokud bude žadateli nabídnut byt jiné velikosti, než požadoval, a ten byt odmítne, neplatí předcházející bod </w:t>
      </w:r>
      <w:r w:rsidR="008C6726" w:rsidRPr="00602F71">
        <w:rPr>
          <w:rFonts w:ascii="Arial" w:hAnsi="Arial" w:cs="Arial"/>
          <w:sz w:val="22"/>
          <w:szCs w:val="22"/>
        </w:rPr>
        <w:t>č. 2.</w:t>
      </w:r>
    </w:p>
    <w:p w:rsidR="0087640E" w:rsidRPr="00602F71" w:rsidRDefault="0087640E" w:rsidP="0087640E">
      <w:pPr>
        <w:pStyle w:val="Normlnweb"/>
        <w:jc w:val="both"/>
        <w:rPr>
          <w:rFonts w:ascii="Arial" w:hAnsi="Arial" w:cs="Arial"/>
          <w:sz w:val="22"/>
          <w:szCs w:val="22"/>
        </w:rPr>
      </w:pPr>
      <w:r w:rsidRPr="00602F71">
        <w:rPr>
          <w:rFonts w:ascii="Arial" w:hAnsi="Arial" w:cs="Arial"/>
          <w:sz w:val="22"/>
          <w:szCs w:val="22"/>
        </w:rPr>
        <w:t>4)</w:t>
      </w:r>
      <w:r w:rsidRPr="00602F71">
        <w:rPr>
          <w:rFonts w:ascii="Arial" w:hAnsi="Arial" w:cs="Arial"/>
          <w:sz w:val="22"/>
          <w:szCs w:val="22"/>
        </w:rPr>
        <w:tab/>
        <w:t xml:space="preserve"> Statutární orgán právnické osoby může podat žádost o přidělení bytu v obecném zájmu za žadatele. Do této kategorie spadá žadatel, který pracuje ve školství, zdravotnictví, veřejné správě nebo u Policie ČR. O přidělení bytu v obecném zájmu mimo pořadník rozhoduje rada města. Byty budou přidělovány na dobu určitou, užívání je omezeno dobou pracovního poměru žadatele u příslušné organizace. </w:t>
      </w:r>
    </w:p>
    <w:p w:rsidR="00016AD9" w:rsidRPr="00602F71" w:rsidRDefault="0087640E" w:rsidP="00146DE8">
      <w:pPr>
        <w:pStyle w:val="Normlnweb"/>
        <w:jc w:val="both"/>
        <w:rPr>
          <w:rFonts w:ascii="Arial" w:hAnsi="Arial" w:cs="Arial"/>
          <w:sz w:val="22"/>
          <w:szCs w:val="22"/>
        </w:rPr>
      </w:pPr>
      <w:r w:rsidRPr="00602F71">
        <w:rPr>
          <w:rFonts w:ascii="Arial" w:hAnsi="Arial" w:cs="Arial"/>
          <w:sz w:val="22"/>
          <w:szCs w:val="22"/>
        </w:rPr>
        <w:t>5</w:t>
      </w:r>
      <w:r w:rsidR="008612D5" w:rsidRPr="00602F71">
        <w:rPr>
          <w:rFonts w:ascii="Arial" w:hAnsi="Arial" w:cs="Arial"/>
          <w:sz w:val="22"/>
          <w:szCs w:val="22"/>
        </w:rPr>
        <w:t>)</w:t>
      </w:r>
      <w:r w:rsidR="008612D5" w:rsidRPr="00602F71">
        <w:rPr>
          <w:rFonts w:ascii="Arial" w:hAnsi="Arial" w:cs="Arial"/>
          <w:sz w:val="22"/>
          <w:szCs w:val="22"/>
        </w:rPr>
        <w:tab/>
      </w:r>
      <w:r w:rsidR="00016AD9" w:rsidRPr="00602F71">
        <w:rPr>
          <w:rFonts w:ascii="Arial" w:hAnsi="Arial" w:cs="Arial"/>
          <w:sz w:val="22"/>
          <w:szCs w:val="22"/>
        </w:rPr>
        <w:t xml:space="preserve"> Nájemní smlouvy se uzavírají nejdříve na dobu určitou, v délce trvání nejdéle 1 roku. Při uzavření nájemní smlouvy na dobu určitou uhradí nájemce městu Velká Bíteš veškeré náklady vynaložené v souvislosti se sepsáním notářského zápisu se svolením nájemce k přímé vykonatelnosti vyklizení bytu, a to jednorázově při podpisu notářského zápisu. Notářský zápis garantuje dohodu, že nájemce nejpozději ke dni ukončení nájemního vztahu (uzavřeného na dobu určitou) pronajatý byt bez náhrady vyklidí, uvede do původního stavu a předá pronajímateli. Při nedodržení této dohody jsou pronajímatel nebo jím určená osoba oprávněni do bytu vstoupit, vyklidit a uskladnit věci nájemce na jeho náklady a nebezpečí, případně uvést byt do původního stavu na náklady nájemce. Pokud nájemce řádně platí nájemné, úhrady za plnění poskytovaná s užíváním bytu a neporušuje povinnosti nájemce, může požádat o prodloužení nájemní smlouvy na dobu neurčitou. Žádost o prodloužení nájemní smlouvy musí nájemce podat nejméně 1 měsíc před ukončením původní nájemní smlouvy. O prodloužení nájemní smlouvy rozhoduje na návrh odboru majetkového </w:t>
      </w:r>
      <w:r w:rsidR="008612D5" w:rsidRPr="00602F71">
        <w:rPr>
          <w:rFonts w:ascii="Arial" w:hAnsi="Arial" w:cs="Arial"/>
          <w:sz w:val="22"/>
          <w:szCs w:val="22"/>
        </w:rPr>
        <w:t>rada města</w:t>
      </w:r>
      <w:r w:rsidR="00016AD9" w:rsidRPr="00602F71">
        <w:rPr>
          <w:rFonts w:ascii="Arial" w:hAnsi="Arial" w:cs="Arial"/>
          <w:sz w:val="22"/>
          <w:szCs w:val="22"/>
        </w:rPr>
        <w:t xml:space="preserve">. </w:t>
      </w:r>
    </w:p>
    <w:p w:rsidR="00016AD9" w:rsidRDefault="00016AD9" w:rsidP="003131DE">
      <w:pPr>
        <w:pStyle w:val="Normlnweb"/>
        <w:tabs>
          <w:tab w:val="left" w:pos="2175"/>
          <w:tab w:val="center" w:pos="4536"/>
        </w:tabs>
        <w:jc w:val="both"/>
        <w:rPr>
          <w:rFonts w:ascii="Arial" w:hAnsi="Arial" w:cs="Arial"/>
          <w:b/>
          <w:bCs/>
          <w:sz w:val="22"/>
          <w:szCs w:val="22"/>
        </w:rPr>
      </w:pPr>
      <w:r w:rsidRPr="00602F71">
        <w:rPr>
          <w:rFonts w:ascii="Arial" w:hAnsi="Arial" w:cs="Arial"/>
          <w:sz w:val="22"/>
          <w:szCs w:val="22"/>
        </w:rPr>
        <w:tab/>
      </w:r>
      <w:r w:rsidRPr="00602F71">
        <w:rPr>
          <w:rFonts w:ascii="Arial" w:hAnsi="Arial" w:cs="Arial"/>
          <w:sz w:val="22"/>
          <w:szCs w:val="22"/>
        </w:rPr>
        <w:tab/>
      </w:r>
      <w:r w:rsidRPr="00602F71">
        <w:rPr>
          <w:rFonts w:ascii="Arial" w:hAnsi="Arial" w:cs="Arial"/>
          <w:b/>
          <w:bCs/>
          <w:sz w:val="22"/>
          <w:szCs w:val="22"/>
        </w:rPr>
        <w:t>Podnájem bytu</w:t>
      </w:r>
    </w:p>
    <w:p w:rsidR="00602F71" w:rsidRPr="00602F71" w:rsidRDefault="00602F71" w:rsidP="009554E0">
      <w:pPr>
        <w:pStyle w:val="Normlnweb"/>
        <w:tabs>
          <w:tab w:val="left" w:pos="2175"/>
          <w:tab w:val="center" w:pos="4536"/>
        </w:tabs>
        <w:jc w:val="both"/>
        <w:rPr>
          <w:rFonts w:ascii="Arial" w:hAnsi="Arial" w:cs="Arial"/>
          <w:b/>
          <w:bCs/>
          <w:sz w:val="22"/>
          <w:szCs w:val="22"/>
        </w:rPr>
      </w:pPr>
    </w:p>
    <w:p w:rsidR="00016AD9" w:rsidRPr="00602F71" w:rsidRDefault="0014154C" w:rsidP="00146DE8">
      <w:pPr>
        <w:pStyle w:val="Normlnweb"/>
        <w:jc w:val="both"/>
        <w:rPr>
          <w:rFonts w:ascii="Arial" w:hAnsi="Arial" w:cs="Arial"/>
          <w:sz w:val="22"/>
          <w:szCs w:val="22"/>
        </w:rPr>
      </w:pPr>
      <w:r w:rsidRPr="00602F71">
        <w:rPr>
          <w:rFonts w:ascii="Arial" w:hAnsi="Arial" w:cs="Arial"/>
          <w:sz w:val="22"/>
          <w:szCs w:val="22"/>
        </w:rPr>
        <w:t>1)</w:t>
      </w:r>
      <w:r w:rsidRPr="00602F71">
        <w:rPr>
          <w:rFonts w:ascii="Arial" w:hAnsi="Arial" w:cs="Arial"/>
          <w:sz w:val="22"/>
          <w:szCs w:val="22"/>
        </w:rPr>
        <w:tab/>
      </w:r>
      <w:r w:rsidR="00016AD9" w:rsidRPr="00602F71">
        <w:rPr>
          <w:rFonts w:ascii="Arial" w:hAnsi="Arial" w:cs="Arial"/>
          <w:sz w:val="22"/>
          <w:szCs w:val="22"/>
        </w:rPr>
        <w:t xml:space="preserve"> </w:t>
      </w:r>
      <w:r w:rsidR="009134D3" w:rsidRPr="00602F71">
        <w:rPr>
          <w:rFonts w:ascii="Arial" w:hAnsi="Arial" w:cs="Arial"/>
          <w:sz w:val="22"/>
          <w:szCs w:val="22"/>
        </w:rPr>
        <w:t xml:space="preserve">V případě, že nájemce v bytě sám trvale nebydlí, může dát do podnájmu byt nebo jeho část pouze se souhlasem pronajímatele. Žádost o udělení souhlasu vyžaduje písemnou formu. Výjimkou je ustanovení § 2274 zákona č. 89/2012 Sb., občanský zákoník. </w:t>
      </w:r>
    </w:p>
    <w:p w:rsidR="00016AD9" w:rsidRPr="00602F71" w:rsidRDefault="00016AD9" w:rsidP="00146DE8">
      <w:pPr>
        <w:pStyle w:val="Normlnweb"/>
        <w:spacing w:before="0" w:beforeAutospacing="0" w:after="0" w:afterAutospacing="0"/>
        <w:jc w:val="both"/>
        <w:rPr>
          <w:rFonts w:ascii="Arial" w:hAnsi="Arial" w:cs="Arial"/>
          <w:strike/>
          <w:sz w:val="22"/>
          <w:szCs w:val="22"/>
        </w:rPr>
      </w:pPr>
      <w:r w:rsidRPr="00602F71">
        <w:rPr>
          <w:rFonts w:ascii="Arial" w:hAnsi="Arial" w:cs="Arial"/>
          <w:sz w:val="22"/>
          <w:szCs w:val="22"/>
        </w:rPr>
        <w:t>2</w:t>
      </w:r>
      <w:r w:rsidR="009134D3" w:rsidRPr="00602F71">
        <w:rPr>
          <w:rFonts w:ascii="Arial" w:hAnsi="Arial" w:cs="Arial"/>
          <w:sz w:val="22"/>
          <w:szCs w:val="22"/>
        </w:rPr>
        <w:t>)</w:t>
      </w:r>
      <w:r w:rsidRPr="00602F71">
        <w:rPr>
          <w:rFonts w:ascii="Arial" w:hAnsi="Arial" w:cs="Arial"/>
          <w:sz w:val="22"/>
          <w:szCs w:val="22"/>
        </w:rPr>
        <w:t xml:space="preserve"> </w:t>
      </w:r>
      <w:r w:rsidR="0052667B" w:rsidRPr="00602F71">
        <w:rPr>
          <w:rFonts w:ascii="Arial" w:hAnsi="Arial" w:cs="Arial"/>
          <w:sz w:val="22"/>
          <w:szCs w:val="22"/>
        </w:rPr>
        <w:tab/>
      </w:r>
      <w:r w:rsidRPr="00602F71">
        <w:rPr>
          <w:rFonts w:ascii="Arial" w:hAnsi="Arial" w:cs="Arial"/>
          <w:sz w:val="22"/>
          <w:szCs w:val="22"/>
        </w:rPr>
        <w:t xml:space="preserve">O udělení souhlasu k podnájmu rozhoduje </w:t>
      </w:r>
      <w:r w:rsidR="009134D3" w:rsidRPr="00602F71">
        <w:rPr>
          <w:rFonts w:ascii="Arial" w:hAnsi="Arial" w:cs="Arial"/>
          <w:sz w:val="22"/>
          <w:szCs w:val="22"/>
        </w:rPr>
        <w:t xml:space="preserve">rada města za splnění následujících podmínek: </w:t>
      </w:r>
    </w:p>
    <w:p w:rsidR="00016AD9" w:rsidRPr="00602F71" w:rsidRDefault="00016AD9" w:rsidP="00146DE8">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a) závažný důvod podnájmu </w:t>
      </w:r>
    </w:p>
    <w:p w:rsidR="00016AD9" w:rsidRPr="00602F71" w:rsidRDefault="00016AD9" w:rsidP="00146DE8">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b) nájemce i podnájemník </w:t>
      </w:r>
      <w:r w:rsidR="0052667B" w:rsidRPr="00602F71">
        <w:rPr>
          <w:rFonts w:ascii="Arial" w:hAnsi="Arial" w:cs="Arial"/>
          <w:sz w:val="22"/>
          <w:szCs w:val="22"/>
        </w:rPr>
        <w:t>nem</w:t>
      </w:r>
      <w:r w:rsidR="007D20ED" w:rsidRPr="00602F71">
        <w:rPr>
          <w:rFonts w:ascii="Arial" w:hAnsi="Arial" w:cs="Arial"/>
          <w:sz w:val="22"/>
          <w:szCs w:val="22"/>
        </w:rPr>
        <w:t>á</w:t>
      </w:r>
      <w:r w:rsidR="0052667B" w:rsidRPr="00602F71">
        <w:rPr>
          <w:rFonts w:ascii="Arial" w:hAnsi="Arial" w:cs="Arial"/>
          <w:sz w:val="22"/>
          <w:szCs w:val="22"/>
        </w:rPr>
        <w:t xml:space="preserve"> vůči </w:t>
      </w:r>
      <w:r w:rsidRPr="00602F71">
        <w:rPr>
          <w:rFonts w:ascii="Arial" w:hAnsi="Arial" w:cs="Arial"/>
          <w:sz w:val="22"/>
          <w:szCs w:val="22"/>
        </w:rPr>
        <w:t>městu Velká Bíteš</w:t>
      </w:r>
      <w:r w:rsidR="0052667B" w:rsidRPr="00602F71">
        <w:rPr>
          <w:rFonts w:ascii="Arial" w:hAnsi="Arial" w:cs="Arial"/>
          <w:sz w:val="22"/>
          <w:szCs w:val="22"/>
        </w:rPr>
        <w:t xml:space="preserve"> žádné dluhy po dobu splatnosti</w:t>
      </w:r>
      <w:r w:rsidRPr="00602F71">
        <w:rPr>
          <w:rFonts w:ascii="Arial" w:hAnsi="Arial" w:cs="Arial"/>
          <w:sz w:val="22"/>
          <w:szCs w:val="22"/>
        </w:rPr>
        <w:t xml:space="preserve"> </w:t>
      </w:r>
    </w:p>
    <w:p w:rsidR="00016AD9" w:rsidRPr="00602F71" w:rsidRDefault="00016AD9" w:rsidP="00146DE8">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c) podnájem bude sjednán na dobu určitou – 1 rok, lze ho opakovaně prodloužit. </w:t>
      </w:r>
    </w:p>
    <w:p w:rsidR="00016AD9" w:rsidRPr="00602F71" w:rsidRDefault="0052667B" w:rsidP="00146DE8">
      <w:pPr>
        <w:pStyle w:val="Normlnweb"/>
        <w:jc w:val="both"/>
        <w:rPr>
          <w:rFonts w:ascii="Arial" w:hAnsi="Arial" w:cs="Arial"/>
          <w:sz w:val="22"/>
          <w:szCs w:val="22"/>
        </w:rPr>
      </w:pPr>
      <w:r w:rsidRPr="00602F71">
        <w:rPr>
          <w:rFonts w:ascii="Arial" w:hAnsi="Arial" w:cs="Arial"/>
          <w:sz w:val="22"/>
          <w:szCs w:val="22"/>
        </w:rPr>
        <w:t>3)</w:t>
      </w:r>
      <w:r w:rsidRPr="00602F71">
        <w:rPr>
          <w:rFonts w:ascii="Arial" w:hAnsi="Arial" w:cs="Arial"/>
          <w:sz w:val="22"/>
          <w:szCs w:val="22"/>
        </w:rPr>
        <w:tab/>
        <w:t>Dá-li</w:t>
      </w:r>
      <w:r w:rsidR="00016AD9" w:rsidRPr="00602F71">
        <w:rPr>
          <w:rFonts w:ascii="Arial" w:hAnsi="Arial" w:cs="Arial"/>
          <w:sz w:val="22"/>
          <w:szCs w:val="22"/>
        </w:rPr>
        <w:t xml:space="preserve"> nájemce byt</w:t>
      </w:r>
      <w:r w:rsidRPr="00602F71">
        <w:rPr>
          <w:rFonts w:ascii="Arial" w:hAnsi="Arial" w:cs="Arial"/>
          <w:sz w:val="22"/>
          <w:szCs w:val="22"/>
        </w:rPr>
        <w:t xml:space="preserve"> nebo jeho část</w:t>
      </w:r>
      <w:r w:rsidR="00016AD9" w:rsidRPr="00602F71">
        <w:rPr>
          <w:rFonts w:ascii="Arial" w:hAnsi="Arial" w:cs="Arial"/>
          <w:sz w:val="22"/>
          <w:szCs w:val="22"/>
        </w:rPr>
        <w:t xml:space="preserve"> do podnájmu třetí osobě bez souhlasu pronajímatele, </w:t>
      </w:r>
      <w:r w:rsidRPr="00602F71">
        <w:rPr>
          <w:rFonts w:ascii="Arial" w:hAnsi="Arial" w:cs="Arial"/>
          <w:sz w:val="22"/>
          <w:szCs w:val="22"/>
        </w:rPr>
        <w:t xml:space="preserve">hrubě tím poruší svou povinnost a </w:t>
      </w:r>
      <w:r w:rsidR="00016AD9" w:rsidRPr="00602F71">
        <w:rPr>
          <w:rFonts w:ascii="Arial" w:hAnsi="Arial" w:cs="Arial"/>
          <w:sz w:val="22"/>
          <w:szCs w:val="22"/>
        </w:rPr>
        <w:t xml:space="preserve">tato skutečnost </w:t>
      </w:r>
      <w:r w:rsidRPr="00602F71">
        <w:rPr>
          <w:rFonts w:ascii="Arial" w:hAnsi="Arial" w:cs="Arial"/>
          <w:sz w:val="22"/>
          <w:szCs w:val="22"/>
        </w:rPr>
        <w:t xml:space="preserve">zakládá </w:t>
      </w:r>
      <w:r w:rsidR="00016AD9" w:rsidRPr="00602F71">
        <w:rPr>
          <w:rFonts w:ascii="Arial" w:hAnsi="Arial" w:cs="Arial"/>
          <w:sz w:val="22"/>
          <w:szCs w:val="22"/>
        </w:rPr>
        <w:t xml:space="preserve">důvod pro výpověď nájmu bytu. </w:t>
      </w:r>
    </w:p>
    <w:p w:rsidR="00016AD9" w:rsidRPr="00602F71" w:rsidRDefault="00016AD9" w:rsidP="009554E0">
      <w:pPr>
        <w:pStyle w:val="Normlnweb"/>
        <w:jc w:val="center"/>
        <w:rPr>
          <w:rFonts w:ascii="Arial" w:hAnsi="Arial" w:cs="Arial"/>
          <w:b/>
          <w:bCs/>
          <w:sz w:val="22"/>
          <w:szCs w:val="22"/>
        </w:rPr>
      </w:pPr>
      <w:r w:rsidRPr="00602F71">
        <w:rPr>
          <w:rFonts w:ascii="Arial" w:hAnsi="Arial" w:cs="Arial"/>
          <w:b/>
          <w:bCs/>
          <w:sz w:val="22"/>
          <w:szCs w:val="22"/>
        </w:rPr>
        <w:t>Výměn</w:t>
      </w:r>
      <w:r w:rsidR="0087640E" w:rsidRPr="00602F71">
        <w:rPr>
          <w:rFonts w:ascii="Arial" w:hAnsi="Arial" w:cs="Arial"/>
          <w:b/>
          <w:bCs/>
          <w:sz w:val="22"/>
          <w:szCs w:val="22"/>
        </w:rPr>
        <w:t>a</w:t>
      </w:r>
      <w:r w:rsidRPr="00602F71">
        <w:rPr>
          <w:rFonts w:ascii="Arial" w:hAnsi="Arial" w:cs="Arial"/>
          <w:b/>
          <w:bCs/>
          <w:sz w:val="22"/>
          <w:szCs w:val="22"/>
        </w:rPr>
        <w:t xml:space="preserve"> bytů</w:t>
      </w:r>
    </w:p>
    <w:p w:rsidR="00016AD9" w:rsidRPr="00602F71" w:rsidRDefault="0052667B" w:rsidP="00146DE8">
      <w:pPr>
        <w:pStyle w:val="Normlnweb"/>
        <w:jc w:val="both"/>
        <w:rPr>
          <w:rFonts w:ascii="Arial" w:hAnsi="Arial" w:cs="Arial"/>
          <w:sz w:val="22"/>
          <w:szCs w:val="22"/>
        </w:rPr>
      </w:pPr>
      <w:r w:rsidRPr="00602F71">
        <w:rPr>
          <w:rFonts w:ascii="Arial" w:hAnsi="Arial" w:cs="Arial"/>
          <w:sz w:val="22"/>
          <w:szCs w:val="22"/>
        </w:rPr>
        <w:t>1)</w:t>
      </w:r>
      <w:r w:rsidRPr="00602F71">
        <w:rPr>
          <w:rFonts w:ascii="Arial" w:hAnsi="Arial" w:cs="Arial"/>
          <w:sz w:val="22"/>
          <w:szCs w:val="22"/>
        </w:rPr>
        <w:tab/>
      </w:r>
      <w:r w:rsidR="00016AD9" w:rsidRPr="00602F71">
        <w:rPr>
          <w:rFonts w:ascii="Arial" w:hAnsi="Arial" w:cs="Arial"/>
          <w:sz w:val="22"/>
          <w:szCs w:val="22"/>
        </w:rPr>
        <w:t xml:space="preserve"> Nájemci se mohou dohodnout na výměně bytů. Pokud je alespoň jeden z bytů v majetku města Velká Bíteš, </w:t>
      </w:r>
      <w:r w:rsidRPr="00602F71">
        <w:rPr>
          <w:rFonts w:ascii="Arial" w:hAnsi="Arial" w:cs="Arial"/>
          <w:sz w:val="22"/>
          <w:szCs w:val="22"/>
        </w:rPr>
        <w:t xml:space="preserve">je povinností </w:t>
      </w:r>
      <w:r w:rsidR="00321C0C" w:rsidRPr="00602F71">
        <w:rPr>
          <w:rFonts w:ascii="Arial" w:hAnsi="Arial" w:cs="Arial"/>
          <w:sz w:val="22"/>
          <w:szCs w:val="22"/>
        </w:rPr>
        <w:t xml:space="preserve">nájemců </w:t>
      </w:r>
      <w:r w:rsidR="00016AD9" w:rsidRPr="00602F71">
        <w:rPr>
          <w:rFonts w:ascii="Arial" w:hAnsi="Arial" w:cs="Arial"/>
          <w:sz w:val="22"/>
          <w:szCs w:val="22"/>
        </w:rPr>
        <w:t>předložit městu dohodu o výměně bytů a</w:t>
      </w:r>
      <w:r w:rsidRPr="00602F71">
        <w:rPr>
          <w:rFonts w:ascii="Arial" w:hAnsi="Arial" w:cs="Arial"/>
          <w:sz w:val="22"/>
          <w:szCs w:val="22"/>
        </w:rPr>
        <w:t xml:space="preserve"> písemně</w:t>
      </w:r>
      <w:r w:rsidR="00016AD9" w:rsidRPr="00602F71">
        <w:rPr>
          <w:rFonts w:ascii="Arial" w:hAnsi="Arial" w:cs="Arial"/>
          <w:sz w:val="22"/>
          <w:szCs w:val="22"/>
        </w:rPr>
        <w:t xml:space="preserve"> </w:t>
      </w:r>
      <w:r w:rsidRPr="00602F71">
        <w:rPr>
          <w:rFonts w:ascii="Arial" w:hAnsi="Arial" w:cs="Arial"/>
          <w:sz w:val="22"/>
          <w:szCs w:val="22"/>
        </w:rPr>
        <w:t xml:space="preserve">požádat </w:t>
      </w:r>
      <w:r w:rsidR="00016AD9" w:rsidRPr="00602F71">
        <w:rPr>
          <w:rFonts w:ascii="Arial" w:hAnsi="Arial" w:cs="Arial"/>
          <w:sz w:val="22"/>
          <w:szCs w:val="22"/>
        </w:rPr>
        <w:t>o vydání souhlasu</w:t>
      </w:r>
      <w:r w:rsidR="00321C0C" w:rsidRPr="00602F71">
        <w:rPr>
          <w:rFonts w:ascii="Arial" w:hAnsi="Arial" w:cs="Arial"/>
          <w:sz w:val="22"/>
          <w:szCs w:val="22"/>
        </w:rPr>
        <w:t>. O výměně bytu rozhoduje rada města.</w:t>
      </w:r>
      <w:r w:rsidR="00016AD9" w:rsidRPr="00602F71">
        <w:rPr>
          <w:rFonts w:ascii="Arial" w:hAnsi="Arial" w:cs="Arial"/>
          <w:sz w:val="22"/>
          <w:szCs w:val="22"/>
        </w:rPr>
        <w:t xml:space="preserve"> </w:t>
      </w:r>
      <w:r w:rsidR="00321C0C" w:rsidRPr="00602F71">
        <w:rPr>
          <w:rFonts w:ascii="Arial" w:hAnsi="Arial" w:cs="Arial"/>
          <w:sz w:val="22"/>
          <w:szCs w:val="22"/>
        </w:rPr>
        <w:t xml:space="preserve">Nájemci </w:t>
      </w:r>
      <w:r w:rsidR="00016AD9" w:rsidRPr="00602F71">
        <w:rPr>
          <w:rFonts w:ascii="Arial" w:hAnsi="Arial" w:cs="Arial"/>
          <w:sz w:val="22"/>
          <w:szCs w:val="22"/>
        </w:rPr>
        <w:t xml:space="preserve">nesmějí mít vůči městu Velká Bíteš jakékoli dluhy. </w:t>
      </w:r>
    </w:p>
    <w:p w:rsidR="00016AD9" w:rsidRPr="00602F71" w:rsidRDefault="003D01C3" w:rsidP="00146DE8">
      <w:pPr>
        <w:pStyle w:val="Normlnweb"/>
        <w:jc w:val="both"/>
        <w:rPr>
          <w:rFonts w:ascii="Arial" w:hAnsi="Arial" w:cs="Arial"/>
          <w:strike/>
          <w:sz w:val="22"/>
          <w:szCs w:val="22"/>
        </w:rPr>
      </w:pPr>
      <w:r w:rsidRPr="00602F71">
        <w:rPr>
          <w:rFonts w:ascii="Arial" w:hAnsi="Arial" w:cs="Arial"/>
          <w:sz w:val="22"/>
          <w:szCs w:val="22"/>
        </w:rPr>
        <w:t>2)</w:t>
      </w:r>
      <w:r w:rsidRPr="00602F71">
        <w:rPr>
          <w:rFonts w:ascii="Arial" w:hAnsi="Arial" w:cs="Arial"/>
          <w:sz w:val="22"/>
          <w:szCs w:val="22"/>
        </w:rPr>
        <w:tab/>
      </w:r>
      <w:r w:rsidR="00016AD9" w:rsidRPr="00602F71">
        <w:rPr>
          <w:rFonts w:ascii="Arial" w:hAnsi="Arial" w:cs="Arial"/>
          <w:sz w:val="22"/>
          <w:szCs w:val="22"/>
        </w:rPr>
        <w:t xml:space="preserve"> O výměně bytů výlučně ve vlastnictví města Velká Bíteš rozhoduje odbor majetkový. </w:t>
      </w:r>
    </w:p>
    <w:p w:rsidR="00016AD9" w:rsidRPr="00602F71" w:rsidRDefault="003D01C3" w:rsidP="00146DE8">
      <w:pPr>
        <w:pStyle w:val="Normlnweb"/>
        <w:jc w:val="both"/>
        <w:rPr>
          <w:rFonts w:ascii="Arial" w:hAnsi="Arial" w:cs="Arial"/>
          <w:sz w:val="22"/>
          <w:szCs w:val="22"/>
        </w:rPr>
      </w:pPr>
      <w:r w:rsidRPr="00602F71">
        <w:rPr>
          <w:rFonts w:ascii="Arial" w:hAnsi="Arial" w:cs="Arial"/>
          <w:sz w:val="22"/>
          <w:szCs w:val="22"/>
        </w:rPr>
        <w:t>3)</w:t>
      </w:r>
      <w:r w:rsidR="00321C0C" w:rsidRPr="00602F71">
        <w:rPr>
          <w:rFonts w:ascii="Arial" w:hAnsi="Arial" w:cs="Arial"/>
          <w:sz w:val="22"/>
          <w:szCs w:val="22"/>
        </w:rPr>
        <w:tab/>
      </w:r>
      <w:r w:rsidR="00016AD9" w:rsidRPr="00602F71">
        <w:rPr>
          <w:rFonts w:ascii="Arial" w:hAnsi="Arial" w:cs="Arial"/>
          <w:sz w:val="22"/>
          <w:szCs w:val="22"/>
        </w:rPr>
        <w:t xml:space="preserve"> Pokud nájemce provede výměnu bytu bez souhlasu vlastníka  (město Velká Bíteš), zakládá tato skutečnost možnost výpovědi z nájmu bytu. </w:t>
      </w:r>
    </w:p>
    <w:p w:rsidR="00016AD9" w:rsidRPr="00602F71" w:rsidRDefault="00016AD9" w:rsidP="00A8546C">
      <w:pPr>
        <w:pStyle w:val="Normlnweb"/>
        <w:jc w:val="center"/>
        <w:rPr>
          <w:rFonts w:ascii="Arial" w:hAnsi="Arial" w:cs="Arial"/>
          <w:b/>
          <w:bCs/>
          <w:sz w:val="22"/>
          <w:szCs w:val="22"/>
        </w:rPr>
      </w:pPr>
      <w:r w:rsidRPr="00602F71">
        <w:rPr>
          <w:rFonts w:ascii="Arial" w:hAnsi="Arial" w:cs="Arial"/>
          <w:b/>
          <w:bCs/>
          <w:sz w:val="22"/>
          <w:szCs w:val="22"/>
        </w:rPr>
        <w:t>Nájemné</w:t>
      </w:r>
    </w:p>
    <w:p w:rsidR="00016AD9" w:rsidRPr="00602F71" w:rsidRDefault="00016AD9" w:rsidP="00586922">
      <w:pPr>
        <w:pStyle w:val="Normlnweb"/>
        <w:jc w:val="both"/>
        <w:rPr>
          <w:rFonts w:ascii="Arial" w:hAnsi="Arial" w:cs="Arial"/>
          <w:sz w:val="22"/>
          <w:szCs w:val="22"/>
        </w:rPr>
      </w:pPr>
      <w:r w:rsidRPr="00073D6E">
        <w:rPr>
          <w:rFonts w:ascii="Arial" w:hAnsi="Arial" w:cs="Arial"/>
          <w:sz w:val="22"/>
          <w:szCs w:val="22"/>
        </w:rPr>
        <w:t>1</w:t>
      </w:r>
      <w:r w:rsidRPr="00602F71">
        <w:rPr>
          <w:rFonts w:ascii="Arial" w:hAnsi="Arial" w:cs="Arial"/>
          <w:sz w:val="22"/>
          <w:szCs w:val="22"/>
        </w:rPr>
        <w:t xml:space="preserve">. Město Velká Bíteš si vyhrazuje právo u pronajatých bytů upravit jednostranně výši smluvního nájemného o valorizaci rovnající se oficiálně stanovené míře inflace. </w:t>
      </w:r>
    </w:p>
    <w:p w:rsidR="00016AD9" w:rsidRPr="00602F71" w:rsidRDefault="00016AD9" w:rsidP="00586922">
      <w:pPr>
        <w:pStyle w:val="Normlnweb"/>
        <w:jc w:val="both"/>
        <w:rPr>
          <w:rFonts w:ascii="Arial" w:hAnsi="Arial" w:cs="Arial"/>
          <w:sz w:val="22"/>
          <w:szCs w:val="22"/>
        </w:rPr>
      </w:pPr>
      <w:r w:rsidRPr="00602F71">
        <w:rPr>
          <w:rFonts w:ascii="Arial" w:hAnsi="Arial" w:cs="Arial"/>
          <w:sz w:val="22"/>
          <w:szCs w:val="22"/>
        </w:rPr>
        <w:t xml:space="preserve">2. Nájemné a zálohy za služby se platí měsíčně, se splatností uvedené v nájemní smlouvě. </w:t>
      </w:r>
    </w:p>
    <w:p w:rsidR="00016AD9" w:rsidRPr="00602F71" w:rsidRDefault="00016AD9" w:rsidP="00586922">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3. Při zjištění dluhu na platbě nájmu a služeb bude dlužník písemně upozorněn doručenkou do vlastních rukou na tuto skutečnost s  tím,  že  dluh  je  povinen  splatit do 30 dnů ode dne doručení výzvy. </w:t>
      </w:r>
    </w:p>
    <w:p w:rsidR="00016AD9" w:rsidRPr="00602F71" w:rsidRDefault="00016AD9" w:rsidP="00586922">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Pokud dlužník v tomto termínu dluh nesplatí, bude vyzván odborem majetkovým k projednání věci. Na dlužnou částku může dlužník uzavřít splátkový kalendář. </w:t>
      </w:r>
    </w:p>
    <w:p w:rsidR="00016AD9" w:rsidRPr="00602F71" w:rsidRDefault="00016AD9" w:rsidP="00586922">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V případě, že dluh bude ve výši trojnásobku nájemného a nájemce neprojeví zájem či odmítne řešit situaci v souladu s předchozím bodem, může být tato skutečnost  důvodem k výpovědi nájmu bez výpovědní lhůty.</w:t>
      </w:r>
    </w:p>
    <w:p w:rsidR="00602F71" w:rsidRDefault="00602F71" w:rsidP="00EF61E8">
      <w:pPr>
        <w:pStyle w:val="Normlnweb"/>
        <w:spacing w:before="0" w:beforeAutospacing="0" w:after="0" w:afterAutospacing="0"/>
        <w:jc w:val="center"/>
        <w:rPr>
          <w:rFonts w:ascii="Arial" w:hAnsi="Arial" w:cs="Arial"/>
          <w:b/>
          <w:bCs/>
          <w:sz w:val="22"/>
          <w:szCs w:val="22"/>
        </w:rPr>
      </w:pPr>
    </w:p>
    <w:p w:rsidR="00016AD9" w:rsidRPr="00602F71" w:rsidRDefault="00016AD9" w:rsidP="00EF61E8">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Skončení nájmu bytu</w:t>
      </w:r>
    </w:p>
    <w:p w:rsidR="00016AD9" w:rsidRPr="00602F71" w:rsidRDefault="00016AD9" w:rsidP="00CC1264">
      <w:pPr>
        <w:pStyle w:val="Normlnweb"/>
        <w:spacing w:before="0" w:beforeAutospacing="0" w:after="0" w:afterAutospacing="0"/>
        <w:jc w:val="both"/>
        <w:rPr>
          <w:rFonts w:ascii="Arial" w:hAnsi="Arial" w:cs="Arial"/>
          <w:b/>
          <w:bCs/>
          <w:strike/>
          <w:sz w:val="22"/>
          <w:szCs w:val="22"/>
        </w:rPr>
      </w:pP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1. Nájemní vztah </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a) lze ukončit:</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-dohodou smluvních stran </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-výpovědí jedné ze smluvních stran</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b)zaniká: </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-úmrtím nájemníka </w:t>
      </w:r>
    </w:p>
    <w:p w:rsidR="00016AD9" w:rsidRPr="00602F71" w:rsidRDefault="00016AD9" w:rsidP="00CC1264">
      <w:pPr>
        <w:jc w:val="both"/>
        <w:rPr>
          <w:rFonts w:ascii="Arial" w:hAnsi="Arial" w:cs="Arial"/>
        </w:rPr>
      </w:pP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2. U písemné výpovědi musí být uveden důvod výpovědi a lhůta, kdy má nájem skončit. Výpovědní lhůta musí být minimálně 3 měsíce </w:t>
      </w:r>
      <w:r w:rsidR="00C40C11" w:rsidRPr="00602F71">
        <w:rPr>
          <w:rFonts w:ascii="Arial" w:hAnsi="Arial" w:cs="Arial"/>
        </w:rPr>
        <w:t>(</w:t>
      </w:r>
      <w:r w:rsidRPr="00602F71">
        <w:rPr>
          <w:rFonts w:ascii="Arial" w:hAnsi="Arial" w:cs="Arial"/>
        </w:rPr>
        <w:t>vyjma případů stanovených zákonem). Lhůta začne běžet prvním dnem měsíce následujícího po měsíci, v němž byla výpověď doručena druhému účastníkovi. Tříměsíční výpovědní lhůta je upravena v § 2288 zákona č. 89/2012 Sb.</w:t>
      </w:r>
      <w:r w:rsidR="00C40C11" w:rsidRPr="00602F71">
        <w:rPr>
          <w:rFonts w:ascii="Arial" w:hAnsi="Arial" w:cs="Arial"/>
        </w:rPr>
        <w:t xml:space="preserve"> </w:t>
      </w:r>
      <w:r w:rsidRPr="00602F71">
        <w:rPr>
          <w:rFonts w:ascii="Arial" w:hAnsi="Arial" w:cs="Arial"/>
        </w:rPr>
        <w:t xml:space="preserve">občanský zákoník. Jedná se zejména o případy, kdy: </w:t>
      </w: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a) nájemce hrubě porušuje svoje povinnosti vyplývající z nájmu </w:t>
      </w: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b) spáchá úmyslný trestný čin proti pronajímateli nebo proti osobě, která v domě bydlí. </w:t>
      </w:r>
    </w:p>
    <w:p w:rsidR="00016AD9" w:rsidRPr="00602F71" w:rsidRDefault="00016AD9" w:rsidP="00CC1264">
      <w:pPr>
        <w:spacing w:after="0" w:line="240" w:lineRule="auto"/>
        <w:jc w:val="both"/>
        <w:rPr>
          <w:rFonts w:ascii="Arial" w:hAnsi="Arial" w:cs="Arial"/>
        </w:rPr>
      </w:pPr>
    </w:p>
    <w:p w:rsidR="00016AD9" w:rsidRPr="00602F71" w:rsidRDefault="00016AD9" w:rsidP="00CC1264">
      <w:pPr>
        <w:jc w:val="both"/>
        <w:rPr>
          <w:rFonts w:ascii="Arial" w:hAnsi="Arial" w:cs="Arial"/>
        </w:rPr>
      </w:pPr>
      <w:r w:rsidRPr="00602F71">
        <w:rPr>
          <w:rFonts w:ascii="Arial" w:hAnsi="Arial" w:cs="Arial"/>
        </w:rPr>
        <w:t xml:space="preserve">3. V případě, že nájem bytu byl sjednán na dobu určitou, končí nájem bytu uplynutí této doby. </w:t>
      </w: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4. Pronajímatel může vypovědět nájem bez výpovědní doby, pokud nájemce porušuje svoje povinnosti zvlášť závažným způsobem (§ 2291 zákona č. 89/2012 Sb., občanský zákoník): </w:t>
      </w: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a) neplatí nájemné a služby alespoň po dobu 3 měsíců </w:t>
      </w:r>
    </w:p>
    <w:p w:rsidR="00016AD9" w:rsidRPr="00602F71" w:rsidRDefault="00016AD9" w:rsidP="00CC1264">
      <w:pPr>
        <w:spacing w:after="0" w:line="240" w:lineRule="auto"/>
        <w:jc w:val="both"/>
        <w:rPr>
          <w:rFonts w:ascii="Arial" w:hAnsi="Arial" w:cs="Arial"/>
        </w:rPr>
      </w:pPr>
      <w:r w:rsidRPr="00602F71">
        <w:rPr>
          <w:rFonts w:ascii="Arial" w:hAnsi="Arial" w:cs="Arial"/>
        </w:rPr>
        <w:t xml:space="preserve">b) nájemce poškozuje byt nebo dům </w:t>
      </w:r>
    </w:p>
    <w:p w:rsidR="00016AD9" w:rsidRPr="00602F71" w:rsidRDefault="00016AD9" w:rsidP="00CC1264">
      <w:pPr>
        <w:spacing w:after="0" w:line="240" w:lineRule="auto"/>
        <w:jc w:val="both"/>
        <w:rPr>
          <w:rFonts w:ascii="Arial" w:hAnsi="Arial" w:cs="Arial"/>
        </w:rPr>
      </w:pPr>
      <w:r w:rsidRPr="00602F71">
        <w:rPr>
          <w:rFonts w:ascii="Arial" w:hAnsi="Arial" w:cs="Arial"/>
        </w:rPr>
        <w:t>c) nájemce užívá byt jiným způsobem nebo k jinému účelu, než bylo stanoveno</w:t>
      </w:r>
      <w:r w:rsidR="00E837C5">
        <w:rPr>
          <w:rFonts w:ascii="Arial" w:hAnsi="Arial" w:cs="Arial"/>
        </w:rPr>
        <w:t>.</w:t>
      </w:r>
      <w:r w:rsidRPr="00602F71">
        <w:rPr>
          <w:rFonts w:ascii="Arial" w:hAnsi="Arial" w:cs="Arial"/>
        </w:rPr>
        <w:t xml:space="preserve"> </w:t>
      </w:r>
    </w:p>
    <w:p w:rsidR="00016AD9" w:rsidRPr="00602F71" w:rsidRDefault="00016AD9" w:rsidP="002B6AA6">
      <w:pPr>
        <w:spacing w:after="0" w:line="240" w:lineRule="auto"/>
        <w:jc w:val="center"/>
        <w:rPr>
          <w:rFonts w:ascii="Arial" w:hAnsi="Arial" w:cs="Arial"/>
        </w:rPr>
      </w:pPr>
    </w:p>
    <w:p w:rsidR="00016AD9" w:rsidRPr="00602F71" w:rsidRDefault="00016AD9" w:rsidP="002B6AA6">
      <w:pPr>
        <w:spacing w:after="0" w:line="240" w:lineRule="auto"/>
        <w:jc w:val="center"/>
        <w:rPr>
          <w:rFonts w:ascii="Arial" w:hAnsi="Arial" w:cs="Arial"/>
          <w:b/>
          <w:bCs/>
        </w:rPr>
      </w:pPr>
    </w:p>
    <w:p w:rsidR="00016AD9" w:rsidRPr="00602F71" w:rsidRDefault="001D5850" w:rsidP="002B6AA6">
      <w:pPr>
        <w:spacing w:after="0" w:line="240" w:lineRule="auto"/>
        <w:jc w:val="center"/>
        <w:rPr>
          <w:rFonts w:ascii="Arial" w:hAnsi="Arial" w:cs="Arial"/>
          <w:b/>
          <w:bCs/>
        </w:rPr>
      </w:pPr>
      <w:r w:rsidRPr="00602F71">
        <w:rPr>
          <w:rFonts w:ascii="Arial" w:hAnsi="Arial" w:cs="Arial"/>
          <w:b/>
          <w:bCs/>
        </w:rPr>
        <w:t>Článek 3</w:t>
      </w:r>
    </w:p>
    <w:p w:rsidR="001D5850" w:rsidRPr="00602F71" w:rsidRDefault="001D5850" w:rsidP="002B6AA6">
      <w:pPr>
        <w:spacing w:after="0" w:line="240" w:lineRule="auto"/>
        <w:jc w:val="center"/>
        <w:rPr>
          <w:rFonts w:ascii="Arial" w:hAnsi="Arial" w:cs="Arial"/>
          <w:b/>
          <w:bCs/>
        </w:rPr>
      </w:pPr>
    </w:p>
    <w:p w:rsidR="00016AD9" w:rsidRPr="00602F71" w:rsidRDefault="00016AD9" w:rsidP="009707A2">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Byty k bydlení pro příjmově vymezené občany (sociální byty)</w:t>
      </w:r>
    </w:p>
    <w:p w:rsidR="00B619C8" w:rsidRPr="00602F71" w:rsidRDefault="00B619C8" w:rsidP="009707A2">
      <w:pPr>
        <w:pStyle w:val="Normlnweb"/>
        <w:spacing w:before="0" w:beforeAutospacing="0" w:after="0" w:afterAutospacing="0"/>
        <w:jc w:val="center"/>
        <w:rPr>
          <w:rFonts w:ascii="Arial" w:hAnsi="Arial" w:cs="Arial"/>
          <w:b/>
          <w:bCs/>
          <w:sz w:val="22"/>
          <w:szCs w:val="22"/>
        </w:rPr>
      </w:pPr>
    </w:p>
    <w:p w:rsidR="00B619C8" w:rsidRPr="00602F71" w:rsidRDefault="00B619C8" w:rsidP="009707A2">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Žadatel</w:t>
      </w:r>
    </w:p>
    <w:p w:rsidR="00016AD9" w:rsidRPr="00602F71" w:rsidRDefault="00016AD9" w:rsidP="009707A2">
      <w:pPr>
        <w:pStyle w:val="Normlnweb"/>
        <w:spacing w:before="0" w:beforeAutospacing="0" w:after="0" w:afterAutospacing="0"/>
        <w:jc w:val="center"/>
        <w:rPr>
          <w:rFonts w:ascii="Arial" w:hAnsi="Arial" w:cs="Arial"/>
          <w:b/>
          <w:bCs/>
          <w:sz w:val="22"/>
          <w:szCs w:val="22"/>
        </w:rPr>
      </w:pPr>
    </w:p>
    <w:p w:rsidR="00CC020D" w:rsidRPr="00602F71" w:rsidRDefault="005C1333" w:rsidP="00E6400E">
      <w:pPr>
        <w:pStyle w:val="Normlnweb"/>
        <w:spacing w:before="0" w:beforeAutospacing="0" w:after="0" w:afterAutospacing="0"/>
        <w:jc w:val="both"/>
        <w:rPr>
          <w:rFonts w:ascii="Arial" w:hAnsi="Arial" w:cs="Arial"/>
          <w:color w:val="FF0000"/>
          <w:sz w:val="22"/>
          <w:szCs w:val="22"/>
        </w:rPr>
      </w:pPr>
      <w:r w:rsidRPr="00602F71">
        <w:rPr>
          <w:rFonts w:ascii="Arial" w:hAnsi="Arial" w:cs="Arial"/>
          <w:sz w:val="22"/>
          <w:szCs w:val="22"/>
        </w:rPr>
        <w:t>1)</w:t>
      </w:r>
      <w:r w:rsidRPr="00602F71">
        <w:rPr>
          <w:rFonts w:ascii="Arial" w:hAnsi="Arial" w:cs="Arial"/>
          <w:sz w:val="22"/>
          <w:szCs w:val="22"/>
        </w:rPr>
        <w:tab/>
      </w:r>
      <w:r w:rsidR="00016AD9" w:rsidRPr="00602F71">
        <w:rPr>
          <w:rFonts w:ascii="Arial" w:hAnsi="Arial" w:cs="Arial"/>
          <w:sz w:val="22"/>
          <w:szCs w:val="22"/>
        </w:rPr>
        <w:t xml:space="preserve"> Pro </w:t>
      </w:r>
      <w:r w:rsidR="00B619C8" w:rsidRPr="00602F71">
        <w:rPr>
          <w:rFonts w:ascii="Arial" w:hAnsi="Arial" w:cs="Arial"/>
          <w:sz w:val="22"/>
          <w:szCs w:val="22"/>
        </w:rPr>
        <w:t xml:space="preserve">podání žádosti platí stejné podmínky jako v článku </w:t>
      </w:r>
      <w:r w:rsidR="00E6400E" w:rsidRPr="00602F71">
        <w:rPr>
          <w:rFonts w:ascii="Arial" w:hAnsi="Arial" w:cs="Arial"/>
          <w:sz w:val="22"/>
          <w:szCs w:val="22"/>
        </w:rPr>
        <w:t xml:space="preserve">2, vyjma toho, že u těchto bytů nelze uzavřít smlouvu o podnájmu. </w:t>
      </w:r>
    </w:p>
    <w:p w:rsidR="00016AD9" w:rsidRPr="00602F71" w:rsidRDefault="00016AD9" w:rsidP="00CC1264">
      <w:pPr>
        <w:pStyle w:val="Normlnweb"/>
        <w:spacing w:before="0" w:beforeAutospacing="0" w:after="0" w:afterAutospacing="0"/>
        <w:jc w:val="both"/>
        <w:rPr>
          <w:rFonts w:ascii="Arial" w:hAnsi="Arial" w:cs="Arial"/>
          <w:color w:val="FF0000"/>
          <w:sz w:val="22"/>
          <w:szCs w:val="22"/>
        </w:rPr>
      </w:pPr>
    </w:p>
    <w:p w:rsidR="00016AD9" w:rsidRPr="00602F71" w:rsidRDefault="00016AD9" w:rsidP="00CC1264">
      <w:pPr>
        <w:pStyle w:val="Normlnweb"/>
        <w:spacing w:before="0" w:beforeAutospacing="0" w:after="0" w:afterAutospacing="0"/>
        <w:jc w:val="both"/>
        <w:rPr>
          <w:rFonts w:ascii="Arial" w:hAnsi="Arial" w:cs="Arial"/>
          <w:strike/>
          <w:sz w:val="22"/>
          <w:szCs w:val="22"/>
        </w:rPr>
      </w:pPr>
      <w:r w:rsidRPr="00602F71">
        <w:rPr>
          <w:rFonts w:ascii="Arial" w:hAnsi="Arial" w:cs="Arial"/>
          <w:sz w:val="22"/>
          <w:szCs w:val="22"/>
        </w:rPr>
        <w:t>2</w:t>
      </w:r>
      <w:r w:rsidR="005C1333" w:rsidRPr="00602F71">
        <w:rPr>
          <w:rFonts w:ascii="Arial" w:hAnsi="Arial" w:cs="Arial"/>
          <w:sz w:val="22"/>
          <w:szCs w:val="22"/>
        </w:rPr>
        <w:t>)</w:t>
      </w:r>
      <w:r w:rsidR="005C1333" w:rsidRPr="00602F71">
        <w:rPr>
          <w:rFonts w:ascii="Arial" w:hAnsi="Arial" w:cs="Arial"/>
          <w:sz w:val="22"/>
          <w:szCs w:val="22"/>
        </w:rPr>
        <w:tab/>
      </w:r>
      <w:r w:rsidRPr="00602F71">
        <w:rPr>
          <w:rFonts w:ascii="Arial" w:hAnsi="Arial" w:cs="Arial"/>
          <w:sz w:val="22"/>
          <w:szCs w:val="22"/>
        </w:rPr>
        <w:t xml:space="preserve"> Sociální byty lze pronajmout:</w:t>
      </w:r>
      <w:r w:rsidR="00B619C8" w:rsidRPr="00602F71">
        <w:rPr>
          <w:rFonts w:ascii="Arial" w:hAnsi="Arial" w:cs="Arial"/>
          <w:sz w:val="22"/>
          <w:szCs w:val="22"/>
        </w:rPr>
        <w:t xml:space="preserve"> </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a) samostatně žijící osobě, jejíž průměrný měsíční příjem v období 6 kalendářních měsíců před uzavřením nájemní smlouvy nepřesáhl 0,8 násobek průměrné měsíční mzdy za národní hospodářství zveřejněné ČSÚ</w:t>
      </w:r>
      <w:r w:rsidR="005C1333" w:rsidRPr="00602F71">
        <w:rPr>
          <w:rFonts w:ascii="Arial" w:hAnsi="Arial" w:cs="Arial"/>
          <w:sz w:val="22"/>
          <w:szCs w:val="22"/>
        </w:rPr>
        <w:t xml:space="preserve"> nebo</w:t>
      </w:r>
      <w:r w:rsidRPr="00602F71">
        <w:rPr>
          <w:rFonts w:ascii="Arial" w:hAnsi="Arial" w:cs="Arial"/>
          <w:sz w:val="22"/>
          <w:szCs w:val="22"/>
        </w:rPr>
        <w:t xml:space="preserve"> </w:t>
      </w: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 xml:space="preserve">b) osobě s dalšími členy domácnosti, jestliže průměrný měsíční příjem domácnosti nepřesáhl 1,5 násobek průměrné měsíční mzdy za národní hospodářství zveřejněné ČSÚ. </w:t>
      </w:r>
    </w:p>
    <w:p w:rsidR="00016AD9" w:rsidRPr="00602F71" w:rsidRDefault="00016AD9" w:rsidP="00CC1264">
      <w:pPr>
        <w:pStyle w:val="Normlnweb"/>
        <w:spacing w:before="0" w:beforeAutospacing="0" w:after="0" w:afterAutospacing="0"/>
        <w:jc w:val="both"/>
        <w:rPr>
          <w:rFonts w:ascii="Arial" w:hAnsi="Arial" w:cs="Arial"/>
          <w:sz w:val="22"/>
          <w:szCs w:val="22"/>
        </w:rPr>
      </w:pPr>
    </w:p>
    <w:p w:rsidR="00016AD9" w:rsidRPr="00602F71" w:rsidRDefault="005C1333"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3)</w:t>
      </w:r>
      <w:r w:rsidRPr="00602F71">
        <w:rPr>
          <w:rFonts w:ascii="Arial" w:hAnsi="Arial" w:cs="Arial"/>
          <w:sz w:val="22"/>
          <w:szCs w:val="22"/>
        </w:rPr>
        <w:tab/>
      </w:r>
      <w:r w:rsidR="00016AD9" w:rsidRPr="00602F71">
        <w:rPr>
          <w:rFonts w:ascii="Arial" w:hAnsi="Arial" w:cs="Arial"/>
          <w:sz w:val="22"/>
          <w:szCs w:val="22"/>
        </w:rPr>
        <w:t xml:space="preserve"> Žádost o pronájem sociálního bytu musí splňovat náležitosti </w:t>
      </w:r>
      <w:r w:rsidR="00B619C8" w:rsidRPr="00602F71">
        <w:rPr>
          <w:rFonts w:ascii="Arial" w:hAnsi="Arial" w:cs="Arial"/>
          <w:sz w:val="22"/>
          <w:szCs w:val="22"/>
        </w:rPr>
        <w:t>článku 2</w:t>
      </w:r>
      <w:r w:rsidR="00016AD9" w:rsidRPr="00602F71">
        <w:rPr>
          <w:rFonts w:ascii="Arial" w:hAnsi="Arial" w:cs="Arial"/>
          <w:sz w:val="22"/>
          <w:szCs w:val="22"/>
        </w:rPr>
        <w:t xml:space="preserve"> a </w:t>
      </w:r>
      <w:r w:rsidR="007D20ED" w:rsidRPr="00602F71">
        <w:rPr>
          <w:rFonts w:ascii="Arial" w:hAnsi="Arial" w:cs="Arial"/>
          <w:sz w:val="22"/>
          <w:szCs w:val="22"/>
        </w:rPr>
        <w:t>být</w:t>
      </w:r>
      <w:r w:rsidR="00016AD9" w:rsidRPr="00602F71">
        <w:rPr>
          <w:rFonts w:ascii="Arial" w:hAnsi="Arial" w:cs="Arial"/>
          <w:sz w:val="22"/>
          <w:szCs w:val="22"/>
        </w:rPr>
        <w:t xml:space="preserve"> doplněna o: a) </w:t>
      </w:r>
      <w:r w:rsidR="00E837C5">
        <w:rPr>
          <w:rFonts w:ascii="Arial" w:hAnsi="Arial" w:cs="Arial"/>
          <w:sz w:val="22"/>
          <w:szCs w:val="22"/>
        </w:rPr>
        <w:t>d</w:t>
      </w:r>
      <w:r w:rsidR="00016AD9" w:rsidRPr="00602F71">
        <w:rPr>
          <w:rFonts w:ascii="Arial" w:hAnsi="Arial" w:cs="Arial"/>
          <w:sz w:val="22"/>
          <w:szCs w:val="22"/>
        </w:rPr>
        <w:t xml:space="preserve">oklad o příjmu </w:t>
      </w:r>
    </w:p>
    <w:p w:rsidR="00016AD9" w:rsidRPr="00602F71" w:rsidRDefault="00E837C5" w:rsidP="00CC1264">
      <w:pPr>
        <w:pStyle w:val="Normlnweb"/>
        <w:spacing w:before="0" w:beforeAutospacing="0" w:after="0" w:afterAutospacing="0"/>
        <w:jc w:val="both"/>
        <w:rPr>
          <w:rFonts w:ascii="Arial" w:hAnsi="Arial" w:cs="Arial"/>
          <w:sz w:val="22"/>
          <w:szCs w:val="22"/>
        </w:rPr>
      </w:pPr>
      <w:r>
        <w:rPr>
          <w:rFonts w:ascii="Arial" w:hAnsi="Arial" w:cs="Arial"/>
          <w:sz w:val="22"/>
          <w:szCs w:val="22"/>
        </w:rPr>
        <w:t xml:space="preserve">    </w:t>
      </w:r>
      <w:r w:rsidR="00016AD9" w:rsidRPr="00602F71">
        <w:rPr>
          <w:rFonts w:ascii="Arial" w:hAnsi="Arial" w:cs="Arial"/>
          <w:sz w:val="22"/>
          <w:szCs w:val="22"/>
        </w:rPr>
        <w:t xml:space="preserve">b) </w:t>
      </w:r>
      <w:r>
        <w:rPr>
          <w:rFonts w:ascii="Arial" w:hAnsi="Arial" w:cs="Arial"/>
          <w:sz w:val="22"/>
          <w:szCs w:val="22"/>
        </w:rPr>
        <w:t>p</w:t>
      </w:r>
      <w:r w:rsidR="00016AD9" w:rsidRPr="00602F71">
        <w:rPr>
          <w:rFonts w:ascii="Arial" w:hAnsi="Arial" w:cs="Arial"/>
          <w:sz w:val="22"/>
          <w:szCs w:val="22"/>
        </w:rPr>
        <w:t xml:space="preserve">rohlášení o společně posuzovaných osobách </w:t>
      </w:r>
    </w:p>
    <w:p w:rsidR="00016AD9" w:rsidRPr="00602F71" w:rsidRDefault="00016AD9" w:rsidP="00CC1264">
      <w:pPr>
        <w:pStyle w:val="Normlnweb"/>
        <w:spacing w:before="0" w:beforeAutospacing="0" w:after="0" w:afterAutospacing="0"/>
        <w:jc w:val="both"/>
        <w:rPr>
          <w:rFonts w:ascii="Arial" w:hAnsi="Arial" w:cs="Arial"/>
          <w:sz w:val="22"/>
          <w:szCs w:val="22"/>
        </w:rPr>
      </w:pPr>
    </w:p>
    <w:p w:rsidR="00016AD9" w:rsidRPr="00602F71" w:rsidRDefault="00016AD9" w:rsidP="00CC1264">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4</w:t>
      </w:r>
      <w:r w:rsidR="00D96D9C" w:rsidRPr="00602F71">
        <w:rPr>
          <w:rFonts w:ascii="Arial" w:hAnsi="Arial" w:cs="Arial"/>
          <w:sz w:val="22"/>
          <w:szCs w:val="22"/>
        </w:rPr>
        <w:t>)</w:t>
      </w:r>
      <w:r w:rsidR="00D96D9C" w:rsidRPr="00602F71">
        <w:rPr>
          <w:rFonts w:ascii="Arial" w:hAnsi="Arial" w:cs="Arial"/>
          <w:sz w:val="22"/>
          <w:szCs w:val="22"/>
        </w:rPr>
        <w:tab/>
      </w:r>
      <w:r w:rsidRPr="00602F71">
        <w:rPr>
          <w:rFonts w:ascii="Arial" w:hAnsi="Arial" w:cs="Arial"/>
          <w:sz w:val="22"/>
          <w:szCs w:val="22"/>
        </w:rPr>
        <w:t xml:space="preserve"> Nájemní smlouv</w:t>
      </w:r>
      <w:r w:rsidR="00D96D9C" w:rsidRPr="00602F71">
        <w:rPr>
          <w:rFonts w:ascii="Arial" w:hAnsi="Arial" w:cs="Arial"/>
          <w:sz w:val="22"/>
          <w:szCs w:val="22"/>
        </w:rPr>
        <w:t>a</w:t>
      </w:r>
      <w:r w:rsidRPr="00602F71">
        <w:rPr>
          <w:rFonts w:ascii="Arial" w:hAnsi="Arial" w:cs="Arial"/>
          <w:sz w:val="22"/>
          <w:szCs w:val="22"/>
        </w:rPr>
        <w:t xml:space="preserve"> se uzavír</w:t>
      </w:r>
      <w:r w:rsidR="00D96D9C" w:rsidRPr="00602F71">
        <w:rPr>
          <w:rFonts w:ascii="Arial" w:hAnsi="Arial" w:cs="Arial"/>
          <w:sz w:val="22"/>
          <w:szCs w:val="22"/>
        </w:rPr>
        <w:t>á</w:t>
      </w:r>
      <w:r w:rsidRPr="00602F71">
        <w:rPr>
          <w:rFonts w:ascii="Arial" w:hAnsi="Arial" w:cs="Arial"/>
          <w:sz w:val="22"/>
          <w:szCs w:val="22"/>
        </w:rPr>
        <w:t xml:space="preserve"> nejdéle na dobu 1 roku s možností opakovaného prodloužení za stejných, nebo změněných podmínek podle konkrétní situace nájemce, kterou posuzuje měst</w:t>
      </w:r>
      <w:r w:rsidR="00E6400E" w:rsidRPr="00602F71">
        <w:rPr>
          <w:rFonts w:ascii="Arial" w:hAnsi="Arial" w:cs="Arial"/>
          <w:sz w:val="22"/>
          <w:szCs w:val="22"/>
        </w:rPr>
        <w:t>o</w:t>
      </w:r>
      <w:r w:rsidRPr="00602F71">
        <w:rPr>
          <w:rFonts w:ascii="Arial" w:hAnsi="Arial" w:cs="Arial"/>
          <w:sz w:val="22"/>
          <w:szCs w:val="22"/>
        </w:rPr>
        <w:t>.</w:t>
      </w:r>
      <w:r w:rsidR="00E6400E" w:rsidRPr="00602F71">
        <w:rPr>
          <w:rFonts w:ascii="Arial" w:hAnsi="Arial" w:cs="Arial"/>
          <w:sz w:val="22"/>
          <w:szCs w:val="22"/>
        </w:rPr>
        <w:t xml:space="preserve"> Město může uzavřít smlouvu i s jinými osobami, které nesplňují podmínky pronájmu sociálního bytu, jsou-li k datu uzavření nájemní smlouvy uspokojeny všechny žádosti o pronájem soc. bytu. Nájemní smlouvu lze v tomto případě uzavřít na dobu 1 roku a lze ji prodloužit za předpokladu, že ke dni uzavření smlouvy nebude město evidovat žádnou žádost o pronájem soc. bytu.</w:t>
      </w:r>
    </w:p>
    <w:p w:rsidR="00E6400E" w:rsidRPr="00602F71" w:rsidRDefault="00E6400E" w:rsidP="00CC1264">
      <w:pPr>
        <w:pStyle w:val="Normlnweb"/>
        <w:spacing w:before="0" w:beforeAutospacing="0" w:after="0" w:afterAutospacing="0"/>
        <w:jc w:val="both"/>
        <w:rPr>
          <w:rFonts w:ascii="Arial" w:hAnsi="Arial" w:cs="Arial"/>
          <w:sz w:val="22"/>
          <w:szCs w:val="22"/>
        </w:rPr>
      </w:pPr>
    </w:p>
    <w:p w:rsidR="00016AD9" w:rsidRPr="00602F71" w:rsidRDefault="00016AD9" w:rsidP="00CC1264">
      <w:pPr>
        <w:pStyle w:val="Normlnweb"/>
        <w:spacing w:before="0" w:beforeAutospacing="0" w:after="0" w:afterAutospacing="0"/>
        <w:jc w:val="both"/>
        <w:rPr>
          <w:rFonts w:ascii="Arial" w:hAnsi="Arial" w:cs="Arial"/>
          <w:b/>
          <w:bCs/>
          <w:sz w:val="22"/>
          <w:szCs w:val="22"/>
        </w:rPr>
      </w:pPr>
    </w:p>
    <w:p w:rsidR="008576E6" w:rsidRPr="00602F71" w:rsidRDefault="00E6400E" w:rsidP="00CC1264">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Článek 4</w:t>
      </w:r>
    </w:p>
    <w:p w:rsidR="00E6400E" w:rsidRPr="00602F71" w:rsidRDefault="00E6400E" w:rsidP="00CC1264">
      <w:pPr>
        <w:pStyle w:val="Normlnweb"/>
        <w:spacing w:before="0" w:beforeAutospacing="0" w:after="0" w:afterAutospacing="0"/>
        <w:jc w:val="center"/>
        <w:rPr>
          <w:rFonts w:ascii="Arial" w:hAnsi="Arial" w:cs="Arial"/>
          <w:b/>
          <w:bCs/>
          <w:sz w:val="22"/>
          <w:szCs w:val="22"/>
        </w:rPr>
      </w:pPr>
    </w:p>
    <w:p w:rsidR="00016AD9" w:rsidRPr="00602F71" w:rsidRDefault="00E6400E" w:rsidP="00E6400E">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Byty zvláštního určení – dům s pečovatelskou službou</w:t>
      </w:r>
    </w:p>
    <w:p w:rsidR="00E6400E" w:rsidRPr="00602F71" w:rsidRDefault="00E6400E" w:rsidP="00E6400E">
      <w:pPr>
        <w:pStyle w:val="Normlnweb"/>
        <w:spacing w:before="0" w:beforeAutospacing="0" w:after="0" w:afterAutospacing="0"/>
        <w:jc w:val="center"/>
        <w:rPr>
          <w:rFonts w:ascii="Arial" w:hAnsi="Arial" w:cs="Arial"/>
          <w:b/>
          <w:bCs/>
          <w:sz w:val="22"/>
          <w:szCs w:val="22"/>
        </w:rPr>
      </w:pPr>
    </w:p>
    <w:p w:rsidR="00016AD9" w:rsidRPr="00602F71" w:rsidRDefault="00016AD9" w:rsidP="00CC1264">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Žadatel</w:t>
      </w:r>
    </w:p>
    <w:p w:rsidR="00016AD9" w:rsidRPr="00602F71" w:rsidRDefault="00016AD9" w:rsidP="00CC1264">
      <w:pPr>
        <w:pStyle w:val="Normlnweb"/>
        <w:spacing w:before="0" w:beforeAutospacing="0" w:after="0" w:afterAutospacing="0"/>
        <w:jc w:val="both"/>
        <w:rPr>
          <w:rFonts w:ascii="Arial" w:hAnsi="Arial" w:cs="Arial"/>
          <w:sz w:val="22"/>
          <w:szCs w:val="22"/>
        </w:rPr>
      </w:pPr>
    </w:p>
    <w:p w:rsidR="00016AD9" w:rsidRPr="00602F71" w:rsidRDefault="00016AD9" w:rsidP="00DD0FD8">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1</w:t>
      </w:r>
      <w:r w:rsidR="0041334F" w:rsidRPr="00602F71">
        <w:rPr>
          <w:rFonts w:ascii="Arial" w:hAnsi="Arial" w:cs="Arial"/>
          <w:sz w:val="22"/>
          <w:szCs w:val="22"/>
        </w:rPr>
        <w:t>)</w:t>
      </w:r>
      <w:r w:rsidR="0041334F" w:rsidRPr="00602F71">
        <w:rPr>
          <w:rFonts w:ascii="Arial" w:hAnsi="Arial" w:cs="Arial"/>
          <w:sz w:val="22"/>
          <w:szCs w:val="22"/>
        </w:rPr>
        <w:tab/>
      </w:r>
      <w:r w:rsidRPr="00602F71">
        <w:rPr>
          <w:rFonts w:ascii="Arial" w:hAnsi="Arial" w:cs="Arial"/>
          <w:sz w:val="22"/>
          <w:szCs w:val="22"/>
        </w:rPr>
        <w:t xml:space="preserve"> Žadatelem může být osamělý starší občan, </w:t>
      </w:r>
      <w:r w:rsidR="0041334F" w:rsidRPr="00602F71">
        <w:rPr>
          <w:rFonts w:ascii="Arial" w:hAnsi="Arial" w:cs="Arial"/>
          <w:sz w:val="22"/>
          <w:szCs w:val="22"/>
        </w:rPr>
        <w:t>starší manželská dvojice, druh a družka, popř. jiné příbuzenské dvojice, jestliže</w:t>
      </w:r>
      <w:r w:rsidR="0041334F" w:rsidRPr="00602F71">
        <w:rPr>
          <w:rFonts w:ascii="Arial" w:hAnsi="Arial" w:cs="Arial"/>
          <w:color w:val="FF0000"/>
          <w:sz w:val="22"/>
          <w:szCs w:val="22"/>
        </w:rPr>
        <w:t xml:space="preserve"> </w:t>
      </w:r>
      <w:r w:rsidRPr="00602F71">
        <w:rPr>
          <w:rFonts w:ascii="Arial" w:hAnsi="Arial" w:cs="Arial"/>
          <w:sz w:val="22"/>
          <w:szCs w:val="22"/>
        </w:rPr>
        <w:t>zdravotní stav a sociální poměry odůvodňují poskytování pečovatelské služby</w:t>
      </w:r>
      <w:r w:rsidR="0041334F" w:rsidRPr="00602F71">
        <w:rPr>
          <w:rFonts w:ascii="Arial" w:hAnsi="Arial" w:cs="Arial"/>
          <w:sz w:val="22"/>
          <w:szCs w:val="22"/>
        </w:rPr>
        <w:t xml:space="preserve">. </w:t>
      </w:r>
    </w:p>
    <w:p w:rsidR="00016AD9" w:rsidRPr="00602F71" w:rsidRDefault="00016AD9" w:rsidP="00CC1264">
      <w:pPr>
        <w:pStyle w:val="Normlnweb"/>
        <w:spacing w:before="0" w:beforeAutospacing="0" w:after="0" w:afterAutospacing="0"/>
        <w:jc w:val="both"/>
        <w:rPr>
          <w:rFonts w:ascii="Arial" w:hAnsi="Arial" w:cs="Arial"/>
          <w:sz w:val="22"/>
          <w:szCs w:val="22"/>
        </w:rPr>
      </w:pPr>
    </w:p>
    <w:p w:rsidR="00080C07" w:rsidRPr="00602F71" w:rsidRDefault="00C53174" w:rsidP="00EB7BE5">
      <w:pPr>
        <w:spacing w:after="0"/>
        <w:jc w:val="both"/>
        <w:rPr>
          <w:rFonts w:ascii="Arial" w:hAnsi="Arial" w:cs="Arial"/>
        </w:rPr>
      </w:pPr>
      <w:r w:rsidRPr="00602F71">
        <w:rPr>
          <w:rFonts w:ascii="Arial" w:hAnsi="Arial" w:cs="Arial"/>
        </w:rPr>
        <w:t>3</w:t>
      </w:r>
      <w:r w:rsidR="00080C07" w:rsidRPr="00602F71">
        <w:rPr>
          <w:rFonts w:ascii="Arial" w:hAnsi="Arial" w:cs="Arial"/>
        </w:rPr>
        <w:t>)</w:t>
      </w:r>
      <w:r w:rsidR="00080C07" w:rsidRPr="00602F71">
        <w:rPr>
          <w:rFonts w:ascii="Arial" w:hAnsi="Arial" w:cs="Arial"/>
        </w:rPr>
        <w:tab/>
        <w:t xml:space="preserve"> V DPS nelze ubytovat občany trvale ležící, postižené psychózami a jinými psychickými poruchami, jejichž vlivem by byl narušován život v DPS – např. nesnášenlivost, asociální jednání, alkoholismus a jiné toxikománie apod. Bydlení v DPS není možné pro občany schopné žít trvale bez cizí pomoci v dosavadním prostředí.</w:t>
      </w:r>
    </w:p>
    <w:p w:rsidR="00080C07" w:rsidRDefault="00C53174" w:rsidP="00080C07">
      <w:pPr>
        <w:pStyle w:val="Normlnweb"/>
        <w:spacing w:before="0" w:beforeAutospacing="0" w:after="0" w:afterAutospacing="0"/>
        <w:jc w:val="both"/>
        <w:rPr>
          <w:rFonts w:ascii="Arial" w:hAnsi="Arial" w:cs="Arial"/>
          <w:sz w:val="22"/>
          <w:szCs w:val="22"/>
        </w:rPr>
      </w:pPr>
      <w:r w:rsidRPr="00602F71">
        <w:rPr>
          <w:rFonts w:ascii="Arial" w:hAnsi="Arial" w:cs="Arial"/>
          <w:sz w:val="22"/>
          <w:szCs w:val="22"/>
        </w:rPr>
        <w:t>4</w:t>
      </w:r>
      <w:r w:rsidR="00080C07" w:rsidRPr="00602F71">
        <w:rPr>
          <w:rFonts w:ascii="Arial" w:hAnsi="Arial" w:cs="Arial"/>
          <w:sz w:val="22"/>
          <w:szCs w:val="22"/>
        </w:rPr>
        <w:t>)</w:t>
      </w:r>
      <w:r w:rsidR="00080C07" w:rsidRPr="00602F71">
        <w:rPr>
          <w:rFonts w:ascii="Arial" w:hAnsi="Arial" w:cs="Arial"/>
          <w:sz w:val="22"/>
          <w:szCs w:val="22"/>
        </w:rPr>
        <w:tab/>
        <w:t xml:space="preserve"> Při změně zdravotního stavu obyvatele, pokud</w:t>
      </w:r>
      <w:r w:rsidR="00080C07" w:rsidRPr="00602F71">
        <w:rPr>
          <w:rFonts w:ascii="Arial" w:hAnsi="Arial" w:cs="Arial"/>
          <w:color w:val="FF0000"/>
          <w:sz w:val="22"/>
          <w:szCs w:val="22"/>
        </w:rPr>
        <w:t xml:space="preserve"> </w:t>
      </w:r>
      <w:r w:rsidR="00080C07" w:rsidRPr="00602F71">
        <w:rPr>
          <w:rFonts w:ascii="Arial" w:hAnsi="Arial" w:cs="Arial"/>
          <w:sz w:val="22"/>
          <w:szCs w:val="22"/>
        </w:rPr>
        <w:t>bude nezbytná stálá péče, bude pobyt ukončen a po dohodě předán do péče vlastní rodiny, nebo do odpovídajícího sociálního zařízení (domov důchodců).</w:t>
      </w:r>
    </w:p>
    <w:p w:rsidR="00E837C5" w:rsidRPr="00602F71" w:rsidRDefault="00E837C5" w:rsidP="00080C07">
      <w:pPr>
        <w:pStyle w:val="Normlnweb"/>
        <w:spacing w:before="0" w:beforeAutospacing="0" w:after="0" w:afterAutospacing="0"/>
        <w:jc w:val="both"/>
        <w:rPr>
          <w:rFonts w:ascii="Arial" w:hAnsi="Arial" w:cs="Arial"/>
          <w:sz w:val="22"/>
          <w:szCs w:val="22"/>
        </w:rPr>
      </w:pPr>
    </w:p>
    <w:p w:rsidR="00571BBF" w:rsidRPr="00602F71" w:rsidRDefault="00C53174" w:rsidP="00571BBF">
      <w:pPr>
        <w:pStyle w:val="Normlnweb"/>
        <w:spacing w:before="0" w:beforeAutospacing="0" w:after="0" w:afterAutospacing="0"/>
        <w:ind w:right="-108"/>
        <w:jc w:val="both"/>
        <w:rPr>
          <w:rFonts w:ascii="Arial" w:hAnsi="Arial" w:cs="Arial"/>
          <w:sz w:val="22"/>
          <w:szCs w:val="22"/>
        </w:rPr>
      </w:pPr>
      <w:r w:rsidRPr="00602F71">
        <w:rPr>
          <w:rFonts w:ascii="Arial" w:hAnsi="Arial" w:cs="Arial"/>
          <w:sz w:val="22"/>
          <w:szCs w:val="22"/>
        </w:rPr>
        <w:t>5</w:t>
      </w:r>
      <w:r w:rsidR="00080C07" w:rsidRPr="00602F71">
        <w:rPr>
          <w:rFonts w:ascii="Arial" w:hAnsi="Arial" w:cs="Arial"/>
          <w:sz w:val="22"/>
          <w:szCs w:val="22"/>
        </w:rPr>
        <w:t>)</w:t>
      </w:r>
      <w:r w:rsidR="00080C07" w:rsidRPr="00602F71">
        <w:rPr>
          <w:rFonts w:ascii="Arial" w:hAnsi="Arial" w:cs="Arial"/>
          <w:sz w:val="22"/>
          <w:szCs w:val="22"/>
        </w:rPr>
        <w:tab/>
        <w:t xml:space="preserve"> Žadatel si podá Žádost o </w:t>
      </w:r>
      <w:r w:rsidR="00571BBF" w:rsidRPr="00602F71">
        <w:rPr>
          <w:rFonts w:ascii="Arial" w:hAnsi="Arial" w:cs="Arial"/>
          <w:sz w:val="22"/>
          <w:szCs w:val="22"/>
        </w:rPr>
        <w:t>pronájem bytu</w:t>
      </w:r>
      <w:r w:rsidR="00080C07" w:rsidRPr="00602F71">
        <w:rPr>
          <w:rFonts w:ascii="Arial" w:hAnsi="Arial" w:cs="Arial"/>
          <w:sz w:val="22"/>
          <w:szCs w:val="22"/>
        </w:rPr>
        <w:t xml:space="preserve"> doplněnou Vyjádřením ošetřujícího lékaře</w:t>
      </w:r>
      <w:r w:rsidR="007D20ED" w:rsidRPr="00602F71">
        <w:rPr>
          <w:rFonts w:ascii="Arial" w:hAnsi="Arial" w:cs="Arial"/>
          <w:sz w:val="22"/>
          <w:szCs w:val="22"/>
        </w:rPr>
        <w:t xml:space="preserve"> </w:t>
      </w:r>
      <w:r w:rsidR="00080C07" w:rsidRPr="00602F71">
        <w:rPr>
          <w:rFonts w:ascii="Arial" w:hAnsi="Arial" w:cs="Arial"/>
          <w:sz w:val="22"/>
          <w:szCs w:val="22"/>
        </w:rPr>
        <w:t xml:space="preserve">na město Velká Bíteš, některým ze způsobů uvedených v článku 2, </w:t>
      </w:r>
      <w:r w:rsidR="008C6726" w:rsidRPr="00602F71">
        <w:rPr>
          <w:rFonts w:ascii="Arial" w:hAnsi="Arial" w:cs="Arial"/>
          <w:sz w:val="22"/>
          <w:szCs w:val="22"/>
        </w:rPr>
        <w:t>odst. 4.</w:t>
      </w:r>
      <w:r w:rsidR="00080C07" w:rsidRPr="00602F71">
        <w:rPr>
          <w:rFonts w:ascii="Arial" w:hAnsi="Arial" w:cs="Arial"/>
          <w:sz w:val="22"/>
          <w:szCs w:val="22"/>
        </w:rPr>
        <w:t xml:space="preserve"> Seznam žadatelů o přidělení bytu v  DPS eviduje odbor </w:t>
      </w:r>
      <w:r w:rsidR="00571BBF" w:rsidRPr="00602F71">
        <w:rPr>
          <w:rFonts w:ascii="Arial" w:hAnsi="Arial" w:cs="Arial"/>
          <w:sz w:val="22"/>
          <w:szCs w:val="22"/>
        </w:rPr>
        <w:t>majetkový. Žadatel nesmí mít vůči městu Velká Bíteš žádné dluhy. Žádosti, které nebudou splňovat požadovaná kritéria, budou odborem majetkovým vyřazeny. Žadatel je povinen každoročně obnovit svoji žádost. Zde platí stejná pravidla jako v článku 2, odst. 5. Při obnově žádosti může pronajímatel upustit</w:t>
      </w:r>
      <w:r w:rsidR="00C40C11" w:rsidRPr="00602F71">
        <w:rPr>
          <w:rFonts w:ascii="Arial" w:hAnsi="Arial" w:cs="Arial"/>
          <w:sz w:val="22"/>
          <w:szCs w:val="22"/>
        </w:rPr>
        <w:t xml:space="preserve"> od</w:t>
      </w:r>
      <w:r w:rsidR="00571BBF" w:rsidRPr="00602F71">
        <w:rPr>
          <w:rFonts w:ascii="Arial" w:hAnsi="Arial" w:cs="Arial"/>
          <w:sz w:val="22"/>
          <w:szCs w:val="22"/>
        </w:rPr>
        <w:t xml:space="preserve"> předložení vyjádření lékaře.</w:t>
      </w:r>
    </w:p>
    <w:p w:rsidR="00C53174" w:rsidRPr="00602F71" w:rsidRDefault="00C53174" w:rsidP="00571BBF">
      <w:pPr>
        <w:pStyle w:val="Normlnweb"/>
        <w:spacing w:before="0" w:beforeAutospacing="0" w:after="0" w:afterAutospacing="0"/>
        <w:ind w:right="-108"/>
        <w:jc w:val="both"/>
        <w:rPr>
          <w:rFonts w:ascii="Arial" w:hAnsi="Arial" w:cs="Arial"/>
          <w:color w:val="FF0000"/>
          <w:sz w:val="22"/>
          <w:szCs w:val="22"/>
        </w:rPr>
      </w:pPr>
    </w:p>
    <w:p w:rsidR="00C53174" w:rsidRPr="00602F71" w:rsidRDefault="00C53174" w:rsidP="00C53174">
      <w:pPr>
        <w:jc w:val="both"/>
        <w:rPr>
          <w:rFonts w:ascii="Arial" w:hAnsi="Arial" w:cs="Arial"/>
        </w:rPr>
      </w:pPr>
      <w:r w:rsidRPr="00602F71">
        <w:rPr>
          <w:rFonts w:ascii="Arial" w:hAnsi="Arial" w:cs="Arial"/>
        </w:rPr>
        <w:t>6)</w:t>
      </w:r>
      <w:r w:rsidRPr="00602F71">
        <w:rPr>
          <w:rFonts w:ascii="Arial" w:hAnsi="Arial" w:cs="Arial"/>
        </w:rPr>
        <w:tab/>
        <w:t xml:space="preserve"> Pracovnice oddělení správního provede u žadatele sociální šetření k ověření uvedených údajů a žádost dále postoupí k vyjádření na sociální odbor MěÚ Velké Meziříčí.</w:t>
      </w:r>
    </w:p>
    <w:p w:rsidR="00C53174" w:rsidRDefault="00C53174" w:rsidP="00080C07">
      <w:pPr>
        <w:jc w:val="both"/>
        <w:rPr>
          <w:rFonts w:ascii="Arial" w:hAnsi="Arial" w:cs="Arial"/>
        </w:rPr>
      </w:pPr>
      <w:r w:rsidRPr="00602F71">
        <w:rPr>
          <w:rFonts w:ascii="Arial" w:hAnsi="Arial" w:cs="Arial"/>
        </w:rPr>
        <w:t>7)</w:t>
      </w:r>
      <w:r w:rsidRPr="00602F71">
        <w:rPr>
          <w:rFonts w:ascii="Arial" w:hAnsi="Arial" w:cs="Arial"/>
        </w:rPr>
        <w:tab/>
        <w:t>Žádosti, které nebudou splňovat vydaná kritéria, budou odborem majetkovým vyřazeny.</w:t>
      </w:r>
    </w:p>
    <w:p w:rsidR="00E837C5" w:rsidRPr="00602F71" w:rsidRDefault="00E837C5" w:rsidP="00080C07">
      <w:pPr>
        <w:jc w:val="both"/>
        <w:rPr>
          <w:rFonts w:ascii="Arial" w:hAnsi="Arial" w:cs="Arial"/>
        </w:rPr>
      </w:pPr>
    </w:p>
    <w:p w:rsidR="00016AD9" w:rsidRDefault="005A32DE" w:rsidP="009707A2">
      <w:pPr>
        <w:pStyle w:val="Normlnweb"/>
        <w:spacing w:before="0" w:beforeAutospacing="0" w:after="0" w:afterAutospacing="0"/>
        <w:jc w:val="center"/>
        <w:rPr>
          <w:rFonts w:ascii="Arial" w:hAnsi="Arial" w:cs="Arial"/>
          <w:b/>
          <w:bCs/>
          <w:sz w:val="22"/>
          <w:szCs w:val="22"/>
        </w:rPr>
      </w:pPr>
      <w:r w:rsidRPr="00602F71">
        <w:rPr>
          <w:rFonts w:ascii="Arial" w:hAnsi="Arial" w:cs="Arial"/>
          <w:b/>
          <w:bCs/>
          <w:sz w:val="22"/>
          <w:szCs w:val="22"/>
        </w:rPr>
        <w:t xml:space="preserve"> </w:t>
      </w:r>
      <w:r w:rsidR="00016AD9" w:rsidRPr="00602F71">
        <w:rPr>
          <w:rFonts w:ascii="Arial" w:hAnsi="Arial" w:cs="Arial"/>
          <w:b/>
          <w:bCs/>
          <w:sz w:val="22"/>
          <w:szCs w:val="22"/>
        </w:rPr>
        <w:t>Výběr žadatelů a uzavření nájemní smlouvy</w:t>
      </w:r>
    </w:p>
    <w:p w:rsidR="00E837C5" w:rsidRPr="00602F71" w:rsidRDefault="00E837C5" w:rsidP="009707A2">
      <w:pPr>
        <w:pStyle w:val="Normlnweb"/>
        <w:spacing w:before="0" w:beforeAutospacing="0" w:after="0" w:afterAutospacing="0"/>
        <w:jc w:val="center"/>
        <w:rPr>
          <w:rFonts w:ascii="Arial" w:hAnsi="Arial" w:cs="Arial"/>
          <w:b/>
          <w:bCs/>
          <w:sz w:val="22"/>
          <w:szCs w:val="22"/>
        </w:rPr>
      </w:pPr>
    </w:p>
    <w:p w:rsidR="00016AD9" w:rsidRPr="00602F71" w:rsidRDefault="00016AD9" w:rsidP="009707A2">
      <w:pPr>
        <w:pStyle w:val="Normlnweb"/>
        <w:spacing w:before="0" w:beforeAutospacing="0" w:after="0" w:afterAutospacing="0"/>
        <w:rPr>
          <w:rFonts w:ascii="Arial" w:hAnsi="Arial" w:cs="Arial"/>
          <w:sz w:val="22"/>
          <w:szCs w:val="22"/>
        </w:rPr>
      </w:pPr>
    </w:p>
    <w:p w:rsidR="00016AD9" w:rsidRPr="00602F71" w:rsidRDefault="005A32DE" w:rsidP="006C5F87">
      <w:pPr>
        <w:jc w:val="both"/>
        <w:rPr>
          <w:rFonts w:ascii="Arial" w:hAnsi="Arial" w:cs="Arial"/>
        </w:rPr>
      </w:pPr>
      <w:r w:rsidRPr="00602F71">
        <w:rPr>
          <w:rFonts w:ascii="Arial" w:hAnsi="Arial" w:cs="Arial"/>
        </w:rPr>
        <w:t>1)</w:t>
      </w:r>
      <w:r w:rsidRPr="00602F71">
        <w:rPr>
          <w:rFonts w:ascii="Arial" w:hAnsi="Arial" w:cs="Arial"/>
        </w:rPr>
        <w:tab/>
      </w:r>
      <w:r w:rsidR="00016AD9" w:rsidRPr="00602F71">
        <w:rPr>
          <w:rFonts w:ascii="Arial" w:hAnsi="Arial" w:cs="Arial"/>
        </w:rPr>
        <w:t xml:space="preserve"> Při přidělování bytu do pronájmu mají přednost osoby, jejichž trvalé bydliště je alespoň 1 kalendářní rok ve Velké Bíteši, nebo ve správním obvodu Velké Bíteše (Březí, Březské, Heřmanov, Křoví, Milešín, Nová Ves, Nové Sady, Osová Bítýška, Radňoves, Rozseč, Skřinářov, Vidonín, Vlkov,  Záblatí). Dále rozhoduje aktuální zdravotní stav žadatele, sociální a bytové podmínky a délka podání žádosti. </w:t>
      </w:r>
      <w:r w:rsidRPr="00602F71">
        <w:rPr>
          <w:rFonts w:ascii="Arial" w:hAnsi="Arial" w:cs="Arial"/>
        </w:rPr>
        <w:t xml:space="preserve">Jednoznačným kritériem pro umístění do DPS je potřebnost úkonů pečovatelské služby. Podmínkou pro uzavření nájemní smlouvy je uzavření </w:t>
      </w:r>
      <w:r w:rsidR="00E837C5">
        <w:rPr>
          <w:rFonts w:ascii="Arial" w:hAnsi="Arial" w:cs="Arial"/>
        </w:rPr>
        <w:t>sm</w:t>
      </w:r>
      <w:r w:rsidRPr="00602F71">
        <w:rPr>
          <w:rFonts w:ascii="Arial" w:hAnsi="Arial" w:cs="Arial"/>
        </w:rPr>
        <w:t>louvy o poskytnutí sociální služby.</w:t>
      </w:r>
    </w:p>
    <w:p w:rsidR="00016AD9" w:rsidRPr="00602F71" w:rsidRDefault="00EB1CC4" w:rsidP="006C5F87">
      <w:pPr>
        <w:spacing w:after="0" w:line="240" w:lineRule="auto"/>
        <w:jc w:val="both"/>
        <w:rPr>
          <w:rFonts w:ascii="Arial" w:hAnsi="Arial" w:cs="Arial"/>
          <w:strike/>
        </w:rPr>
      </w:pPr>
      <w:r w:rsidRPr="00602F71">
        <w:rPr>
          <w:rFonts w:ascii="Arial" w:hAnsi="Arial" w:cs="Arial"/>
        </w:rPr>
        <w:t>2</w:t>
      </w:r>
      <w:r w:rsidR="005A32DE" w:rsidRPr="00602F71">
        <w:rPr>
          <w:rFonts w:ascii="Arial" w:hAnsi="Arial" w:cs="Arial"/>
        </w:rPr>
        <w:t>)</w:t>
      </w:r>
      <w:r w:rsidR="005A32DE" w:rsidRPr="00602F71">
        <w:rPr>
          <w:rFonts w:ascii="Arial" w:hAnsi="Arial" w:cs="Arial"/>
        </w:rPr>
        <w:tab/>
      </w:r>
      <w:r w:rsidR="00016AD9" w:rsidRPr="00602F71">
        <w:rPr>
          <w:rFonts w:ascii="Arial" w:hAnsi="Arial" w:cs="Arial"/>
        </w:rPr>
        <w:t xml:space="preserve"> </w:t>
      </w:r>
      <w:r w:rsidR="005A32DE" w:rsidRPr="00602F71">
        <w:rPr>
          <w:rFonts w:ascii="Arial" w:hAnsi="Arial" w:cs="Arial"/>
        </w:rPr>
        <w:t>Rada města</w:t>
      </w:r>
      <w:r w:rsidR="00016AD9" w:rsidRPr="00602F71">
        <w:rPr>
          <w:rFonts w:ascii="Arial" w:hAnsi="Arial" w:cs="Arial"/>
        </w:rPr>
        <w:t xml:space="preserve">  vyhodnotí žádost dle doporučení odboru majetkového</w:t>
      </w:r>
      <w:r w:rsidR="007318FA" w:rsidRPr="00602F71">
        <w:rPr>
          <w:rFonts w:ascii="Arial" w:hAnsi="Arial" w:cs="Arial"/>
        </w:rPr>
        <w:t>, vyjádření</w:t>
      </w:r>
      <w:r w:rsidR="00016AD9" w:rsidRPr="00602F71">
        <w:rPr>
          <w:rFonts w:ascii="Arial" w:hAnsi="Arial" w:cs="Arial"/>
        </w:rPr>
        <w:t xml:space="preserve"> </w:t>
      </w:r>
      <w:r w:rsidR="007318FA" w:rsidRPr="00602F71">
        <w:rPr>
          <w:rFonts w:ascii="Arial" w:hAnsi="Arial" w:cs="Arial"/>
        </w:rPr>
        <w:t xml:space="preserve">odboru sociálního MěÚ Velké Meziříčí a </w:t>
      </w:r>
      <w:r w:rsidR="00016AD9" w:rsidRPr="00602F71">
        <w:rPr>
          <w:rFonts w:ascii="Arial" w:hAnsi="Arial" w:cs="Arial"/>
        </w:rPr>
        <w:t>s ohledem na aktuální zdravotní stav žadatele,</w:t>
      </w:r>
      <w:r w:rsidR="007318FA" w:rsidRPr="00602F71">
        <w:rPr>
          <w:rFonts w:ascii="Arial" w:hAnsi="Arial" w:cs="Arial"/>
        </w:rPr>
        <w:t xml:space="preserve"> jeho</w:t>
      </w:r>
      <w:r w:rsidR="00016AD9" w:rsidRPr="00602F71">
        <w:rPr>
          <w:rFonts w:ascii="Arial" w:hAnsi="Arial" w:cs="Arial"/>
        </w:rPr>
        <w:t xml:space="preserve"> sociální a bytové podmínky a délku podání žádosti.</w:t>
      </w:r>
      <w:r w:rsidR="007318FA" w:rsidRPr="00602F71">
        <w:rPr>
          <w:rFonts w:ascii="Arial" w:hAnsi="Arial" w:cs="Arial"/>
        </w:rPr>
        <w:t xml:space="preserve"> </w:t>
      </w:r>
    </w:p>
    <w:p w:rsidR="00EB1CC4" w:rsidRPr="00602F71" w:rsidRDefault="00EB1CC4" w:rsidP="006C5F87">
      <w:pPr>
        <w:spacing w:after="0" w:line="240" w:lineRule="auto"/>
        <w:jc w:val="both"/>
        <w:rPr>
          <w:rFonts w:ascii="Arial" w:hAnsi="Arial" w:cs="Arial"/>
        </w:rPr>
      </w:pPr>
    </w:p>
    <w:p w:rsidR="00DE2C81" w:rsidRPr="00602F71" w:rsidRDefault="00EB1CC4" w:rsidP="006C5F87">
      <w:pPr>
        <w:spacing w:after="0" w:line="240" w:lineRule="auto"/>
        <w:jc w:val="both"/>
        <w:rPr>
          <w:rFonts w:ascii="Arial" w:hAnsi="Arial" w:cs="Arial"/>
        </w:rPr>
      </w:pPr>
      <w:r w:rsidRPr="00602F71">
        <w:rPr>
          <w:rFonts w:ascii="Arial" w:hAnsi="Arial" w:cs="Arial"/>
        </w:rPr>
        <w:t>3</w:t>
      </w:r>
      <w:r w:rsidR="007318FA" w:rsidRPr="00602F71">
        <w:rPr>
          <w:rFonts w:ascii="Arial" w:hAnsi="Arial" w:cs="Arial"/>
        </w:rPr>
        <w:t>)</w:t>
      </w:r>
      <w:r w:rsidR="007318FA" w:rsidRPr="00602F71">
        <w:rPr>
          <w:rFonts w:ascii="Arial" w:hAnsi="Arial" w:cs="Arial"/>
        </w:rPr>
        <w:tab/>
      </w:r>
      <w:r w:rsidR="00016AD9" w:rsidRPr="00602F71">
        <w:rPr>
          <w:rFonts w:ascii="Arial" w:hAnsi="Arial" w:cs="Arial"/>
        </w:rPr>
        <w:t xml:space="preserve"> Není možné převádět nájemní smlouvu na rodinné příslušníky či jiné osoby</w:t>
      </w:r>
      <w:r w:rsidR="007318FA" w:rsidRPr="00602F71">
        <w:rPr>
          <w:rFonts w:ascii="Arial" w:hAnsi="Arial" w:cs="Arial"/>
        </w:rPr>
        <w:t>. V </w:t>
      </w:r>
      <w:r w:rsidR="00016AD9" w:rsidRPr="00602F71">
        <w:rPr>
          <w:rFonts w:ascii="Arial" w:hAnsi="Arial" w:cs="Arial"/>
        </w:rPr>
        <w:t xml:space="preserve"> případě uvolnění bytu bude tento přidělen dalšímu žadateli dle výběru.</w:t>
      </w:r>
    </w:p>
    <w:p w:rsidR="00EB1CC4" w:rsidRPr="00602F71" w:rsidRDefault="00DE2C81" w:rsidP="006C5F87">
      <w:pPr>
        <w:spacing w:after="0" w:line="240" w:lineRule="auto"/>
        <w:jc w:val="both"/>
        <w:rPr>
          <w:rFonts w:ascii="Arial" w:hAnsi="Arial" w:cs="Arial"/>
        </w:rPr>
      </w:pPr>
      <w:r w:rsidRPr="00602F71">
        <w:rPr>
          <w:rFonts w:ascii="Arial" w:hAnsi="Arial" w:cs="Arial"/>
        </w:rPr>
        <w:t xml:space="preserve"> </w:t>
      </w:r>
    </w:p>
    <w:p w:rsidR="00016AD9" w:rsidRPr="00602F71" w:rsidRDefault="00EB1CC4" w:rsidP="006C5F87">
      <w:pPr>
        <w:spacing w:after="0" w:line="240" w:lineRule="auto"/>
        <w:jc w:val="both"/>
        <w:rPr>
          <w:rFonts w:ascii="Arial" w:hAnsi="Arial" w:cs="Arial"/>
        </w:rPr>
      </w:pPr>
      <w:r w:rsidRPr="00602F71">
        <w:rPr>
          <w:rFonts w:ascii="Arial" w:hAnsi="Arial" w:cs="Arial"/>
        </w:rPr>
        <w:t>4</w:t>
      </w:r>
      <w:r w:rsidR="00DE2C81" w:rsidRPr="00602F71">
        <w:rPr>
          <w:rFonts w:ascii="Arial" w:hAnsi="Arial" w:cs="Arial"/>
        </w:rPr>
        <w:t>)</w:t>
      </w:r>
      <w:r w:rsidR="00DE2C81" w:rsidRPr="00602F71">
        <w:rPr>
          <w:rFonts w:ascii="Arial" w:hAnsi="Arial" w:cs="Arial"/>
        </w:rPr>
        <w:tab/>
      </w:r>
      <w:r w:rsidR="00016AD9" w:rsidRPr="00602F71">
        <w:rPr>
          <w:rFonts w:ascii="Arial" w:hAnsi="Arial" w:cs="Arial"/>
        </w:rPr>
        <w:t xml:space="preserve"> Byt v DPS nelze  přenechat někomu jinému do podnájmu. </w:t>
      </w:r>
    </w:p>
    <w:p w:rsidR="00016AD9" w:rsidRPr="00602F71" w:rsidRDefault="00016AD9" w:rsidP="002B6AA6">
      <w:pPr>
        <w:spacing w:after="0" w:line="240" w:lineRule="auto"/>
        <w:rPr>
          <w:rFonts w:ascii="Arial" w:hAnsi="Arial" w:cs="Arial"/>
        </w:rPr>
      </w:pPr>
    </w:p>
    <w:p w:rsidR="00EB1CC4" w:rsidRDefault="00EB1CC4" w:rsidP="002B6AA6">
      <w:pPr>
        <w:spacing w:after="0" w:line="240" w:lineRule="auto"/>
        <w:jc w:val="center"/>
        <w:rPr>
          <w:rFonts w:ascii="Arial" w:hAnsi="Arial" w:cs="Arial"/>
          <w:b/>
          <w:bCs/>
        </w:rPr>
      </w:pPr>
    </w:p>
    <w:p w:rsidR="00016AD9" w:rsidRPr="00602F71" w:rsidRDefault="00DE2C81" w:rsidP="002B6AA6">
      <w:pPr>
        <w:spacing w:after="0" w:line="240" w:lineRule="auto"/>
        <w:jc w:val="center"/>
        <w:rPr>
          <w:rFonts w:ascii="Arial" w:hAnsi="Arial" w:cs="Arial"/>
          <w:b/>
          <w:bCs/>
        </w:rPr>
      </w:pPr>
      <w:r w:rsidRPr="00602F71">
        <w:rPr>
          <w:rFonts w:ascii="Arial" w:hAnsi="Arial" w:cs="Arial"/>
          <w:b/>
          <w:bCs/>
        </w:rPr>
        <w:t>Článek 5</w:t>
      </w:r>
    </w:p>
    <w:p w:rsidR="00DE2C81" w:rsidRPr="00602F71" w:rsidRDefault="00DE2C81" w:rsidP="002B6AA6">
      <w:pPr>
        <w:spacing w:after="0" w:line="240" w:lineRule="auto"/>
        <w:jc w:val="center"/>
        <w:rPr>
          <w:rFonts w:ascii="Arial" w:hAnsi="Arial" w:cs="Arial"/>
          <w:b/>
          <w:bCs/>
        </w:rPr>
      </w:pPr>
    </w:p>
    <w:p w:rsidR="00016AD9" w:rsidRPr="00602F71" w:rsidRDefault="00016AD9" w:rsidP="002B6AA6">
      <w:pPr>
        <w:spacing w:after="0" w:line="240" w:lineRule="auto"/>
        <w:jc w:val="center"/>
        <w:rPr>
          <w:rFonts w:ascii="Arial" w:hAnsi="Arial" w:cs="Arial"/>
          <w:b/>
          <w:bCs/>
        </w:rPr>
      </w:pPr>
      <w:r w:rsidRPr="00602F71">
        <w:rPr>
          <w:rFonts w:ascii="Arial" w:hAnsi="Arial" w:cs="Arial"/>
          <w:b/>
          <w:bCs/>
        </w:rPr>
        <w:t>Nájem bytu mimo seznam žadatelů</w:t>
      </w:r>
    </w:p>
    <w:p w:rsidR="00016AD9" w:rsidRPr="00602F71" w:rsidRDefault="00016AD9" w:rsidP="006C5F87">
      <w:pPr>
        <w:spacing w:after="0" w:line="240" w:lineRule="auto"/>
        <w:jc w:val="both"/>
        <w:rPr>
          <w:rFonts w:ascii="Arial" w:hAnsi="Arial" w:cs="Arial"/>
        </w:rPr>
      </w:pPr>
    </w:p>
    <w:p w:rsidR="00016AD9" w:rsidRPr="00602F71" w:rsidRDefault="007318FA" w:rsidP="006C5F87">
      <w:pPr>
        <w:spacing w:after="0" w:line="240" w:lineRule="auto"/>
        <w:jc w:val="both"/>
        <w:rPr>
          <w:rFonts w:ascii="Arial" w:hAnsi="Arial" w:cs="Arial"/>
        </w:rPr>
      </w:pPr>
      <w:r w:rsidRPr="00602F71">
        <w:rPr>
          <w:rFonts w:ascii="Arial" w:hAnsi="Arial" w:cs="Arial"/>
        </w:rPr>
        <w:t>1)</w:t>
      </w:r>
      <w:r w:rsidRPr="00602F71">
        <w:rPr>
          <w:rFonts w:ascii="Arial" w:hAnsi="Arial" w:cs="Arial"/>
        </w:rPr>
        <w:tab/>
      </w:r>
      <w:r w:rsidR="00016AD9" w:rsidRPr="00602F71">
        <w:rPr>
          <w:rFonts w:ascii="Arial" w:hAnsi="Arial" w:cs="Arial"/>
        </w:rPr>
        <w:t xml:space="preserve"> S</w:t>
      </w:r>
      <w:r w:rsidR="00EB1CC4" w:rsidRPr="00602F71">
        <w:rPr>
          <w:rFonts w:ascii="Arial" w:hAnsi="Arial" w:cs="Arial"/>
        </w:rPr>
        <w:t> </w:t>
      </w:r>
      <w:r w:rsidR="00016AD9" w:rsidRPr="00602F71">
        <w:rPr>
          <w:rFonts w:ascii="Arial" w:hAnsi="Arial" w:cs="Arial"/>
        </w:rPr>
        <w:t>fyzickou</w:t>
      </w:r>
      <w:r w:rsidR="00EB1CC4" w:rsidRPr="00602F71">
        <w:rPr>
          <w:rFonts w:ascii="Arial" w:hAnsi="Arial" w:cs="Arial"/>
        </w:rPr>
        <w:t xml:space="preserve"> </w:t>
      </w:r>
      <w:r w:rsidR="00016AD9" w:rsidRPr="00602F71">
        <w:rPr>
          <w:rFonts w:ascii="Arial" w:hAnsi="Arial" w:cs="Arial"/>
        </w:rPr>
        <w:t xml:space="preserve">osobou, která není zařazena do seznamu žadatelů, lze uzavřít smlouvu o nájmu bytu </w:t>
      </w:r>
      <w:r w:rsidR="00AA48E0" w:rsidRPr="00602F71">
        <w:rPr>
          <w:rFonts w:ascii="Arial" w:hAnsi="Arial" w:cs="Arial"/>
          <w:color w:val="FF0000"/>
        </w:rPr>
        <w:t xml:space="preserve"> </w:t>
      </w:r>
      <w:r w:rsidR="00EB1CC4" w:rsidRPr="00602F71">
        <w:rPr>
          <w:rFonts w:ascii="Arial" w:hAnsi="Arial" w:cs="Arial"/>
        </w:rPr>
        <w:t>ve</w:t>
      </w:r>
      <w:r w:rsidR="00016AD9" w:rsidRPr="00602F71">
        <w:rPr>
          <w:rFonts w:ascii="Arial" w:hAnsi="Arial" w:cs="Arial"/>
        </w:rPr>
        <w:t> vlastnictví města zejména v těchto případech:</w:t>
      </w:r>
    </w:p>
    <w:p w:rsidR="00016AD9" w:rsidRPr="00602F71" w:rsidRDefault="00016AD9" w:rsidP="006C5F87">
      <w:pPr>
        <w:spacing w:after="0" w:line="240" w:lineRule="auto"/>
        <w:jc w:val="both"/>
        <w:rPr>
          <w:rFonts w:ascii="Arial" w:hAnsi="Arial" w:cs="Arial"/>
        </w:rPr>
      </w:pPr>
      <w:r w:rsidRPr="00602F71">
        <w:rPr>
          <w:rFonts w:ascii="Arial" w:hAnsi="Arial" w:cs="Arial"/>
        </w:rPr>
        <w:t>a) jde-li o případy, kdy osoba trvale bydlící ve městě Velká Bíteš přišla o byt v důsledku živelné události</w:t>
      </w:r>
      <w:r w:rsidR="00AA48E0" w:rsidRPr="00602F71">
        <w:rPr>
          <w:rFonts w:ascii="Arial" w:hAnsi="Arial" w:cs="Arial"/>
        </w:rPr>
        <w:t xml:space="preserve"> nebo</w:t>
      </w:r>
    </w:p>
    <w:p w:rsidR="00016AD9" w:rsidRPr="00602F71" w:rsidRDefault="00016AD9" w:rsidP="006C5F87">
      <w:pPr>
        <w:spacing w:after="0" w:line="240" w:lineRule="auto"/>
        <w:jc w:val="both"/>
        <w:rPr>
          <w:rFonts w:ascii="Arial" w:hAnsi="Arial" w:cs="Arial"/>
        </w:rPr>
      </w:pPr>
      <w:r w:rsidRPr="00602F71">
        <w:rPr>
          <w:rFonts w:ascii="Arial" w:hAnsi="Arial" w:cs="Arial"/>
        </w:rPr>
        <w:t xml:space="preserve">b) jde-li o případy poskytnutí nájmu bytu nebo bytové náhrady, které </w:t>
      </w:r>
      <w:r w:rsidR="00AA48E0" w:rsidRPr="00602F71">
        <w:rPr>
          <w:rFonts w:ascii="Arial" w:hAnsi="Arial" w:cs="Arial"/>
        </w:rPr>
        <w:t>rada města</w:t>
      </w:r>
      <w:r w:rsidRPr="00602F71">
        <w:rPr>
          <w:rFonts w:ascii="Arial" w:hAnsi="Arial" w:cs="Arial"/>
        </w:rPr>
        <w:t xml:space="preserve"> označí za veřejný zá</w:t>
      </w:r>
      <w:r w:rsidR="00182933">
        <w:rPr>
          <w:rFonts w:ascii="Arial" w:hAnsi="Arial" w:cs="Arial"/>
        </w:rPr>
        <w:t>jem</w:t>
      </w:r>
      <w:r w:rsidRPr="00602F71">
        <w:rPr>
          <w:rFonts w:ascii="Arial" w:hAnsi="Arial" w:cs="Arial"/>
        </w:rPr>
        <w:t xml:space="preserve"> (zajištění nezbytných služeb). V odůvodněných případech může nájem bytu poskytnout na dobu ohraničenou. </w:t>
      </w:r>
    </w:p>
    <w:p w:rsidR="00016AD9" w:rsidRPr="00602F71" w:rsidRDefault="00016AD9" w:rsidP="004473B9">
      <w:pPr>
        <w:spacing w:after="0" w:line="240" w:lineRule="auto"/>
        <w:jc w:val="both"/>
        <w:rPr>
          <w:rFonts w:ascii="Arial" w:hAnsi="Arial" w:cs="Arial"/>
        </w:rPr>
      </w:pPr>
    </w:p>
    <w:p w:rsidR="00016AD9" w:rsidRPr="00602F71" w:rsidRDefault="00016AD9" w:rsidP="004473B9">
      <w:pPr>
        <w:spacing w:after="0" w:line="240" w:lineRule="auto"/>
        <w:jc w:val="both"/>
        <w:rPr>
          <w:rFonts w:ascii="Arial" w:hAnsi="Arial" w:cs="Arial"/>
        </w:rPr>
      </w:pPr>
      <w:r w:rsidRPr="00602F71">
        <w:rPr>
          <w:rFonts w:ascii="Arial" w:hAnsi="Arial" w:cs="Arial"/>
        </w:rPr>
        <w:t>2.</w:t>
      </w:r>
      <w:r w:rsidR="006941E5" w:rsidRPr="00602F71">
        <w:rPr>
          <w:rFonts w:ascii="Arial" w:hAnsi="Arial" w:cs="Arial"/>
        </w:rPr>
        <w:tab/>
      </w:r>
      <w:r w:rsidRPr="00602F71">
        <w:rPr>
          <w:rFonts w:ascii="Arial" w:hAnsi="Arial" w:cs="Arial"/>
        </w:rPr>
        <w:t xml:space="preserve"> RM může rozhodnout o přidělení bytu i žadateli, který nesplňuje požadavky těchto pravidel</w:t>
      </w:r>
      <w:r w:rsidR="00AA48E0" w:rsidRPr="00602F71">
        <w:rPr>
          <w:rFonts w:ascii="Arial" w:hAnsi="Arial" w:cs="Arial"/>
        </w:rPr>
        <w:t>.</w:t>
      </w:r>
    </w:p>
    <w:p w:rsidR="00AA48E0" w:rsidRPr="00602F71" w:rsidRDefault="00E34E6C" w:rsidP="00AA48E0">
      <w:pPr>
        <w:spacing w:after="0" w:line="240" w:lineRule="auto"/>
        <w:jc w:val="center"/>
        <w:rPr>
          <w:rFonts w:ascii="Arial" w:hAnsi="Arial" w:cs="Arial"/>
          <w:b/>
        </w:rPr>
      </w:pPr>
      <w:r w:rsidRPr="00602F71">
        <w:rPr>
          <w:rFonts w:ascii="Arial" w:hAnsi="Arial" w:cs="Arial"/>
          <w:b/>
        </w:rPr>
        <w:t>Č</w:t>
      </w:r>
      <w:r w:rsidR="00E9662B" w:rsidRPr="00602F71">
        <w:rPr>
          <w:rFonts w:ascii="Arial" w:hAnsi="Arial" w:cs="Arial"/>
          <w:b/>
        </w:rPr>
        <w:t>lánek</w:t>
      </w:r>
      <w:r w:rsidR="00AA48E0" w:rsidRPr="00602F71">
        <w:rPr>
          <w:rFonts w:ascii="Arial" w:hAnsi="Arial" w:cs="Arial"/>
          <w:b/>
        </w:rPr>
        <w:t xml:space="preserve"> </w:t>
      </w:r>
      <w:r w:rsidR="00EB1CC4" w:rsidRPr="00602F71">
        <w:rPr>
          <w:rFonts w:ascii="Arial" w:hAnsi="Arial" w:cs="Arial"/>
          <w:b/>
        </w:rPr>
        <w:t>6</w:t>
      </w:r>
    </w:p>
    <w:p w:rsidR="00016AD9" w:rsidRPr="00602F71" w:rsidRDefault="00016AD9" w:rsidP="002B6AA6">
      <w:pPr>
        <w:spacing w:after="0" w:line="240" w:lineRule="auto"/>
        <w:jc w:val="center"/>
        <w:rPr>
          <w:rFonts w:ascii="Arial" w:hAnsi="Arial" w:cs="Arial"/>
        </w:rPr>
      </w:pPr>
    </w:p>
    <w:p w:rsidR="00AA48E0" w:rsidRPr="00602F71" w:rsidRDefault="00AA48E0" w:rsidP="00AA48E0">
      <w:pPr>
        <w:pStyle w:val="Zkladntextodsazen2"/>
        <w:spacing w:after="0" w:line="240" w:lineRule="auto"/>
        <w:jc w:val="center"/>
        <w:rPr>
          <w:rFonts w:ascii="Arial" w:hAnsi="Arial" w:cs="Arial"/>
          <w:b/>
          <w:bCs/>
          <w:spacing w:val="0"/>
          <w:sz w:val="22"/>
          <w:szCs w:val="22"/>
        </w:rPr>
      </w:pPr>
      <w:r w:rsidRPr="00602F71">
        <w:rPr>
          <w:rFonts w:ascii="Arial" w:hAnsi="Arial" w:cs="Arial"/>
          <w:b/>
          <w:bCs/>
          <w:spacing w:val="0"/>
          <w:sz w:val="22"/>
          <w:szCs w:val="22"/>
        </w:rPr>
        <w:t xml:space="preserve">Závěrečná </w:t>
      </w:r>
      <w:r w:rsidRPr="00602F71">
        <w:rPr>
          <w:rFonts w:ascii="Arial" w:hAnsi="Arial" w:cs="Arial"/>
          <w:b/>
          <w:bCs/>
          <w:spacing w:val="0"/>
          <w:sz w:val="22"/>
          <w:szCs w:val="22"/>
          <w:lang w:val="cs-CZ"/>
        </w:rPr>
        <w:t xml:space="preserve"> </w:t>
      </w:r>
      <w:r w:rsidRPr="00602F71">
        <w:rPr>
          <w:rFonts w:ascii="Arial" w:hAnsi="Arial" w:cs="Arial"/>
          <w:b/>
          <w:bCs/>
          <w:spacing w:val="0"/>
          <w:sz w:val="22"/>
          <w:szCs w:val="22"/>
        </w:rPr>
        <w:t>ustanovení</w:t>
      </w:r>
    </w:p>
    <w:p w:rsidR="00AA48E0" w:rsidRPr="00602F71" w:rsidRDefault="00AA48E0" w:rsidP="00AA48E0">
      <w:pPr>
        <w:pStyle w:val="Zkladntextodsazen2"/>
        <w:spacing w:after="0" w:line="240" w:lineRule="auto"/>
        <w:rPr>
          <w:bCs/>
          <w:spacing w:val="0"/>
          <w:sz w:val="22"/>
          <w:szCs w:val="22"/>
        </w:rPr>
      </w:pPr>
    </w:p>
    <w:p w:rsidR="00EB1CC4" w:rsidRPr="00602F71" w:rsidRDefault="00EB1CC4" w:rsidP="00AA48E0">
      <w:pPr>
        <w:pStyle w:val="Zkladntextodsazen2"/>
        <w:spacing w:after="0" w:line="240" w:lineRule="auto"/>
        <w:ind w:left="0"/>
        <w:rPr>
          <w:rFonts w:ascii="Arial" w:hAnsi="Arial" w:cs="Arial"/>
          <w:bCs/>
          <w:spacing w:val="0"/>
          <w:sz w:val="22"/>
          <w:szCs w:val="22"/>
          <w:lang w:val="cs-CZ"/>
        </w:rPr>
      </w:pPr>
    </w:p>
    <w:p w:rsidR="00AA48E0" w:rsidRPr="00602F71" w:rsidRDefault="00AA48E0" w:rsidP="00312828">
      <w:pPr>
        <w:pStyle w:val="Zkladntextodsazen2"/>
        <w:spacing w:after="0" w:line="240" w:lineRule="auto"/>
        <w:ind w:left="0"/>
        <w:jc w:val="both"/>
        <w:rPr>
          <w:rFonts w:ascii="Arial" w:hAnsi="Arial" w:cs="Arial"/>
          <w:bCs/>
          <w:spacing w:val="0"/>
          <w:sz w:val="22"/>
          <w:szCs w:val="22"/>
          <w:lang w:val="cs-CZ"/>
        </w:rPr>
      </w:pPr>
      <w:r w:rsidRPr="00602F71">
        <w:rPr>
          <w:rFonts w:ascii="Arial" w:hAnsi="Arial" w:cs="Arial"/>
          <w:bCs/>
          <w:spacing w:val="0"/>
          <w:sz w:val="22"/>
          <w:szCs w:val="22"/>
          <w:lang w:val="cs-CZ"/>
        </w:rPr>
        <w:t>1)</w:t>
      </w:r>
      <w:r w:rsidRPr="00602F71">
        <w:rPr>
          <w:rFonts w:ascii="Arial" w:hAnsi="Arial" w:cs="Arial"/>
          <w:bCs/>
          <w:spacing w:val="0"/>
          <w:sz w:val="22"/>
          <w:szCs w:val="22"/>
          <w:lang w:val="cs-CZ"/>
        </w:rPr>
        <w:tab/>
        <w:t>Tato pravidla projednala a schválila rada města Velká Bíteš na své schůzi dne 22.06.2015 usnesením č. 17/20/15/RM.</w:t>
      </w:r>
    </w:p>
    <w:p w:rsidR="00AA48E0" w:rsidRPr="00602F71" w:rsidRDefault="00AA48E0" w:rsidP="00AA48E0">
      <w:pPr>
        <w:pStyle w:val="Zkladntextodsazen2"/>
        <w:spacing w:after="0" w:line="240" w:lineRule="auto"/>
        <w:ind w:left="0"/>
        <w:rPr>
          <w:rFonts w:ascii="Arial" w:hAnsi="Arial" w:cs="Arial"/>
          <w:bCs/>
          <w:spacing w:val="0"/>
          <w:sz w:val="22"/>
          <w:szCs w:val="22"/>
          <w:lang w:val="cs-CZ"/>
        </w:rPr>
      </w:pPr>
    </w:p>
    <w:p w:rsidR="00EB1CC4" w:rsidRPr="00602F71" w:rsidRDefault="00EB1CC4" w:rsidP="00AA48E0">
      <w:pPr>
        <w:pStyle w:val="Zkladntextodsazen2"/>
        <w:spacing w:after="0" w:line="240" w:lineRule="auto"/>
        <w:ind w:left="0"/>
        <w:rPr>
          <w:rFonts w:ascii="Arial" w:hAnsi="Arial" w:cs="Arial"/>
          <w:bCs/>
          <w:spacing w:val="0"/>
          <w:sz w:val="22"/>
          <w:szCs w:val="22"/>
          <w:lang w:val="cs-CZ"/>
        </w:rPr>
      </w:pPr>
    </w:p>
    <w:p w:rsidR="00AA48E0" w:rsidRPr="00602F71" w:rsidRDefault="00AA48E0" w:rsidP="00AA48E0">
      <w:pPr>
        <w:pStyle w:val="Zkladntextodsazen2"/>
        <w:spacing w:after="0" w:line="240" w:lineRule="auto"/>
        <w:ind w:left="0"/>
        <w:rPr>
          <w:rFonts w:ascii="Arial" w:hAnsi="Arial" w:cs="Arial"/>
          <w:bCs/>
          <w:spacing w:val="0"/>
          <w:sz w:val="22"/>
          <w:szCs w:val="22"/>
          <w:lang w:val="cs-CZ"/>
        </w:rPr>
      </w:pPr>
      <w:r w:rsidRPr="00602F71">
        <w:rPr>
          <w:rFonts w:ascii="Arial" w:hAnsi="Arial" w:cs="Arial"/>
          <w:bCs/>
          <w:spacing w:val="0"/>
          <w:sz w:val="22"/>
          <w:szCs w:val="22"/>
          <w:lang w:val="cs-CZ"/>
        </w:rPr>
        <w:t xml:space="preserve">2) </w:t>
      </w:r>
      <w:r w:rsidRPr="00602F71">
        <w:rPr>
          <w:rFonts w:ascii="Arial" w:hAnsi="Arial" w:cs="Arial"/>
          <w:bCs/>
          <w:spacing w:val="0"/>
          <w:sz w:val="22"/>
          <w:szCs w:val="22"/>
          <w:lang w:val="cs-CZ"/>
        </w:rPr>
        <w:tab/>
        <w:t>Nedílnou součástí těchto pravidel je:</w:t>
      </w:r>
    </w:p>
    <w:p w:rsidR="00AA48E0" w:rsidRPr="00602F71" w:rsidRDefault="00AA48E0" w:rsidP="00AA48E0">
      <w:pPr>
        <w:spacing w:after="0" w:line="240" w:lineRule="auto"/>
        <w:rPr>
          <w:rFonts w:ascii="Arial" w:hAnsi="Arial" w:cs="Arial"/>
          <w:bCs/>
        </w:rPr>
      </w:pPr>
      <w:r w:rsidRPr="00602F71">
        <w:rPr>
          <w:rFonts w:ascii="Arial" w:hAnsi="Arial" w:cs="Arial"/>
          <w:bCs/>
        </w:rPr>
        <w:t>a) příloha č. 1 – Žádost o pronájem bytu – formulář</w:t>
      </w:r>
    </w:p>
    <w:p w:rsidR="001E7D80" w:rsidRPr="00602F71" w:rsidRDefault="001E7D80" w:rsidP="00AA48E0">
      <w:pPr>
        <w:spacing w:after="0" w:line="240" w:lineRule="auto"/>
        <w:rPr>
          <w:rFonts w:ascii="Arial" w:hAnsi="Arial" w:cs="Arial"/>
          <w:bCs/>
        </w:rPr>
      </w:pPr>
      <w:r w:rsidRPr="00602F71">
        <w:rPr>
          <w:rFonts w:ascii="Arial" w:hAnsi="Arial" w:cs="Arial"/>
          <w:bCs/>
        </w:rPr>
        <w:t>b) příloha č. 2 – Obnovení žádosti o pronájem bytu – formulář</w:t>
      </w:r>
    </w:p>
    <w:p w:rsidR="001E7D80" w:rsidRPr="00602F71" w:rsidRDefault="001E7D80" w:rsidP="00AA48E0">
      <w:pPr>
        <w:spacing w:after="0" w:line="240" w:lineRule="auto"/>
        <w:rPr>
          <w:rFonts w:ascii="Arial" w:hAnsi="Arial" w:cs="Arial"/>
          <w:bCs/>
        </w:rPr>
      </w:pPr>
      <w:r w:rsidRPr="00602F71">
        <w:rPr>
          <w:rFonts w:ascii="Arial" w:hAnsi="Arial" w:cs="Arial"/>
          <w:bCs/>
        </w:rPr>
        <w:t>c) příloha č. 3 – Vyjádření ošetřujícího lékaře – formulář</w:t>
      </w:r>
    </w:p>
    <w:p w:rsidR="00AA48E0" w:rsidRPr="00602F71" w:rsidRDefault="00AA48E0" w:rsidP="001E7D80">
      <w:pPr>
        <w:pStyle w:val="Zkladntextodsazen2"/>
        <w:widowControl/>
        <w:spacing w:after="0" w:line="240" w:lineRule="auto"/>
        <w:ind w:left="709"/>
        <w:rPr>
          <w:spacing w:val="0"/>
          <w:sz w:val="22"/>
          <w:szCs w:val="22"/>
        </w:rPr>
      </w:pPr>
    </w:p>
    <w:p w:rsidR="00AA48E0" w:rsidRPr="00602F71" w:rsidRDefault="00AA48E0" w:rsidP="00AA48E0">
      <w:pPr>
        <w:pStyle w:val="Zkladntextodsazen2"/>
        <w:spacing w:after="0" w:line="240" w:lineRule="auto"/>
        <w:ind w:left="426" w:hanging="426"/>
        <w:rPr>
          <w:spacing w:val="0"/>
          <w:sz w:val="22"/>
          <w:szCs w:val="22"/>
        </w:rPr>
      </w:pPr>
    </w:p>
    <w:p w:rsidR="00016AD9" w:rsidRPr="00602F71" w:rsidRDefault="00016AD9" w:rsidP="002B6AA6">
      <w:pPr>
        <w:spacing w:after="0" w:line="240" w:lineRule="auto"/>
        <w:jc w:val="center"/>
        <w:rPr>
          <w:rFonts w:ascii="Arial" w:hAnsi="Arial" w:cs="Arial"/>
        </w:rPr>
      </w:pP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r w:rsidRPr="00602F71">
        <w:rPr>
          <w:rFonts w:ascii="Arial" w:hAnsi="Arial" w:cs="Arial"/>
        </w:rPr>
        <w:t xml:space="preserve">Ve Velké Bíteši dne </w:t>
      </w:r>
      <w:r w:rsidR="00182933">
        <w:rPr>
          <w:rFonts w:ascii="Arial" w:hAnsi="Arial" w:cs="Arial"/>
        </w:rPr>
        <w:t>01.07.2015</w:t>
      </w: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EB1CC4" w:rsidRPr="00602F71" w:rsidRDefault="00EB1CC4" w:rsidP="002B6AA6">
      <w:pPr>
        <w:spacing w:after="0" w:line="240" w:lineRule="auto"/>
        <w:rPr>
          <w:rFonts w:ascii="Arial" w:hAnsi="Arial" w:cs="Arial"/>
        </w:rPr>
      </w:pPr>
    </w:p>
    <w:p w:rsidR="00016AD9" w:rsidRPr="00602F71" w:rsidRDefault="00016AD9" w:rsidP="002B6AA6">
      <w:pPr>
        <w:spacing w:after="0" w:line="240" w:lineRule="auto"/>
        <w:rPr>
          <w:rFonts w:ascii="Arial" w:hAnsi="Arial" w:cs="Arial"/>
        </w:rPr>
      </w:pPr>
      <w:r w:rsidRPr="00602F71">
        <w:rPr>
          <w:rFonts w:ascii="Arial" w:hAnsi="Arial" w:cs="Arial"/>
        </w:rPr>
        <w:t xml:space="preserve">Ing. Milan Vlček                                                                           Ing. Tomáš Kučera </w:t>
      </w:r>
    </w:p>
    <w:p w:rsidR="00016AD9" w:rsidRPr="00602F71" w:rsidRDefault="00016AD9" w:rsidP="001E7D80">
      <w:pPr>
        <w:spacing w:after="0" w:line="240" w:lineRule="auto"/>
      </w:pPr>
      <w:r w:rsidRPr="00602F71">
        <w:rPr>
          <w:rFonts w:ascii="Arial" w:hAnsi="Arial" w:cs="Arial"/>
        </w:rPr>
        <w:t xml:space="preserve"> starosta města                                                                           místostarosta města </w:t>
      </w:r>
    </w:p>
    <w:sectPr w:rsidR="00016AD9" w:rsidRPr="00602F71" w:rsidSect="005424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86" w:rsidRDefault="005F7686" w:rsidP="00497FE9">
      <w:pPr>
        <w:spacing w:after="0" w:line="240" w:lineRule="auto"/>
      </w:pPr>
      <w:r>
        <w:separator/>
      </w:r>
    </w:p>
  </w:endnote>
  <w:endnote w:type="continuationSeparator" w:id="0">
    <w:p w:rsidR="005F7686" w:rsidRDefault="005F7686" w:rsidP="004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3324"/>
      <w:docPartObj>
        <w:docPartGallery w:val="Page Numbers (Bottom of Page)"/>
        <w:docPartUnique/>
      </w:docPartObj>
    </w:sdtPr>
    <w:sdtEndPr/>
    <w:sdtContent>
      <w:p w:rsidR="00497FE9" w:rsidRDefault="00497FE9">
        <w:pPr>
          <w:pStyle w:val="Zpat"/>
          <w:jc w:val="center"/>
        </w:pPr>
        <w:r>
          <w:fldChar w:fldCharType="begin"/>
        </w:r>
        <w:r>
          <w:instrText>PAGE   \* MERGEFORMAT</w:instrText>
        </w:r>
        <w:r>
          <w:fldChar w:fldCharType="separate"/>
        </w:r>
        <w:r w:rsidR="00C66627">
          <w:rPr>
            <w:noProof/>
          </w:rPr>
          <w:t>6</w:t>
        </w:r>
        <w:r>
          <w:fldChar w:fldCharType="end"/>
        </w:r>
      </w:p>
    </w:sdtContent>
  </w:sdt>
  <w:p w:rsidR="00497FE9" w:rsidRDefault="00497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86" w:rsidRDefault="005F7686" w:rsidP="00497FE9">
      <w:pPr>
        <w:spacing w:after="0" w:line="240" w:lineRule="auto"/>
      </w:pPr>
      <w:r>
        <w:separator/>
      </w:r>
    </w:p>
  </w:footnote>
  <w:footnote w:type="continuationSeparator" w:id="0">
    <w:p w:rsidR="005F7686" w:rsidRDefault="005F7686" w:rsidP="0049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7C5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C0B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2B2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46BA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06A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48D326"/>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B7E2E5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880AD5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3184DF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0EC46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FF32290"/>
    <w:multiLevelType w:val="hybridMultilevel"/>
    <w:tmpl w:val="31F4BFC6"/>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545B0B"/>
    <w:multiLevelType w:val="hybridMultilevel"/>
    <w:tmpl w:val="1DE060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367EFB"/>
    <w:multiLevelType w:val="multilevel"/>
    <w:tmpl w:val="312252FA"/>
    <w:lvl w:ilvl="0">
      <w:start w:val="1"/>
      <w:numFmt w:val="upperRoman"/>
      <w:pStyle w:val="Nadpis1"/>
      <w:lvlText w:val="%1."/>
      <w:lvlJc w:val="left"/>
      <w:pPr>
        <w:ind w:left="0" w:firstLine="0"/>
      </w:pPr>
      <w:rPr>
        <w:b/>
      </w:r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3" w15:restartNumberingAfterBreak="0">
    <w:nsid w:val="16493000"/>
    <w:multiLevelType w:val="hybridMultilevel"/>
    <w:tmpl w:val="5FBE6A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E71D0C"/>
    <w:multiLevelType w:val="hybridMultilevel"/>
    <w:tmpl w:val="D384F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C43CDD"/>
    <w:multiLevelType w:val="hybridMultilevel"/>
    <w:tmpl w:val="546E9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295093"/>
    <w:multiLevelType w:val="hybridMultilevel"/>
    <w:tmpl w:val="D3062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6D668A"/>
    <w:multiLevelType w:val="hybridMultilevel"/>
    <w:tmpl w:val="2F7E814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175554"/>
    <w:multiLevelType w:val="hybridMultilevel"/>
    <w:tmpl w:val="EEC81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5169ED"/>
    <w:multiLevelType w:val="hybridMultilevel"/>
    <w:tmpl w:val="09428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5B6463"/>
    <w:multiLevelType w:val="hybridMultilevel"/>
    <w:tmpl w:val="3BE8B0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14"/>
  </w:num>
  <w:num w:numId="4">
    <w:abstractNumId w:val="19"/>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0"/>
  </w:num>
  <w:num w:numId="17">
    <w:abstractNumId w:val="12"/>
  </w:num>
  <w:num w:numId="18">
    <w:abstractNumId w:val="16"/>
  </w:num>
  <w:num w:numId="19">
    <w:abstractNumId w:val="11"/>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1B"/>
    <w:rsid w:val="00013CB5"/>
    <w:rsid w:val="00016AD9"/>
    <w:rsid w:val="00073D6E"/>
    <w:rsid w:val="00080C07"/>
    <w:rsid w:val="000A1F12"/>
    <w:rsid w:val="000A6719"/>
    <w:rsid w:val="000A6DA9"/>
    <w:rsid w:val="000B4D58"/>
    <w:rsid w:val="000C2802"/>
    <w:rsid w:val="000D1476"/>
    <w:rsid w:val="00114C9A"/>
    <w:rsid w:val="00135D97"/>
    <w:rsid w:val="00140633"/>
    <w:rsid w:val="0014154C"/>
    <w:rsid w:val="00144A73"/>
    <w:rsid w:val="00145C1E"/>
    <w:rsid w:val="00146DE8"/>
    <w:rsid w:val="0015007D"/>
    <w:rsid w:val="0015303D"/>
    <w:rsid w:val="00166387"/>
    <w:rsid w:val="00167601"/>
    <w:rsid w:val="001767BC"/>
    <w:rsid w:val="00182933"/>
    <w:rsid w:val="001838C7"/>
    <w:rsid w:val="00192999"/>
    <w:rsid w:val="001C52F5"/>
    <w:rsid w:val="001D170B"/>
    <w:rsid w:val="001D5850"/>
    <w:rsid w:val="001E2F22"/>
    <w:rsid w:val="001E7D80"/>
    <w:rsid w:val="002474F2"/>
    <w:rsid w:val="002811BD"/>
    <w:rsid w:val="002A1E58"/>
    <w:rsid w:val="002A7A78"/>
    <w:rsid w:val="002B6AA6"/>
    <w:rsid w:val="002C66E2"/>
    <w:rsid w:val="002D225F"/>
    <w:rsid w:val="002E00D3"/>
    <w:rsid w:val="003117FE"/>
    <w:rsid w:val="00312828"/>
    <w:rsid w:val="003131DE"/>
    <w:rsid w:val="00321C0C"/>
    <w:rsid w:val="0036147E"/>
    <w:rsid w:val="00365831"/>
    <w:rsid w:val="00381D1D"/>
    <w:rsid w:val="0038492E"/>
    <w:rsid w:val="00384F1E"/>
    <w:rsid w:val="003B5D1C"/>
    <w:rsid w:val="003D01C3"/>
    <w:rsid w:val="003D5A26"/>
    <w:rsid w:val="0040566F"/>
    <w:rsid w:val="004071CC"/>
    <w:rsid w:val="00412C6E"/>
    <w:rsid w:val="0041334F"/>
    <w:rsid w:val="004140A1"/>
    <w:rsid w:val="004473B9"/>
    <w:rsid w:val="0044777B"/>
    <w:rsid w:val="00461868"/>
    <w:rsid w:val="00497FE9"/>
    <w:rsid w:val="004A07FD"/>
    <w:rsid w:val="004A35E8"/>
    <w:rsid w:val="004A6545"/>
    <w:rsid w:val="004B4F07"/>
    <w:rsid w:val="004B7038"/>
    <w:rsid w:val="004F0C2E"/>
    <w:rsid w:val="0052667B"/>
    <w:rsid w:val="005273A5"/>
    <w:rsid w:val="00537697"/>
    <w:rsid w:val="00542486"/>
    <w:rsid w:val="00571BBF"/>
    <w:rsid w:val="00574A8C"/>
    <w:rsid w:val="0058633F"/>
    <w:rsid w:val="00586922"/>
    <w:rsid w:val="005942B5"/>
    <w:rsid w:val="005A32DE"/>
    <w:rsid w:val="005C1333"/>
    <w:rsid w:val="005C1B9C"/>
    <w:rsid w:val="005C4EE7"/>
    <w:rsid w:val="005D29F0"/>
    <w:rsid w:val="005D2BAA"/>
    <w:rsid w:val="005D6013"/>
    <w:rsid w:val="005E65E3"/>
    <w:rsid w:val="005F7686"/>
    <w:rsid w:val="00602F71"/>
    <w:rsid w:val="00607EB9"/>
    <w:rsid w:val="006249FD"/>
    <w:rsid w:val="00632A1F"/>
    <w:rsid w:val="00637198"/>
    <w:rsid w:val="00647851"/>
    <w:rsid w:val="00671910"/>
    <w:rsid w:val="0068413B"/>
    <w:rsid w:val="006941E5"/>
    <w:rsid w:val="006B6856"/>
    <w:rsid w:val="006C5F87"/>
    <w:rsid w:val="006D0DC9"/>
    <w:rsid w:val="0070448D"/>
    <w:rsid w:val="00715489"/>
    <w:rsid w:val="00717253"/>
    <w:rsid w:val="007318FA"/>
    <w:rsid w:val="0076016F"/>
    <w:rsid w:val="00766DE9"/>
    <w:rsid w:val="00775E04"/>
    <w:rsid w:val="00794E6A"/>
    <w:rsid w:val="007A5CA3"/>
    <w:rsid w:val="007B6F4C"/>
    <w:rsid w:val="007C259C"/>
    <w:rsid w:val="007C72B6"/>
    <w:rsid w:val="007D20ED"/>
    <w:rsid w:val="007D2BEE"/>
    <w:rsid w:val="007D6207"/>
    <w:rsid w:val="007D624B"/>
    <w:rsid w:val="007E5D3A"/>
    <w:rsid w:val="008254AB"/>
    <w:rsid w:val="00843456"/>
    <w:rsid w:val="0084696A"/>
    <w:rsid w:val="00847D3C"/>
    <w:rsid w:val="00850CDD"/>
    <w:rsid w:val="008576E6"/>
    <w:rsid w:val="0086117D"/>
    <w:rsid w:val="008612D5"/>
    <w:rsid w:val="008727C5"/>
    <w:rsid w:val="00875D5C"/>
    <w:rsid w:val="0087640E"/>
    <w:rsid w:val="00880A9A"/>
    <w:rsid w:val="0088411D"/>
    <w:rsid w:val="00896222"/>
    <w:rsid w:val="008B69E2"/>
    <w:rsid w:val="008C6726"/>
    <w:rsid w:val="008E59E8"/>
    <w:rsid w:val="008F4FEC"/>
    <w:rsid w:val="009134D3"/>
    <w:rsid w:val="00955066"/>
    <w:rsid w:val="009554E0"/>
    <w:rsid w:val="009707A2"/>
    <w:rsid w:val="009B1E69"/>
    <w:rsid w:val="009C1F1B"/>
    <w:rsid w:val="009C29DD"/>
    <w:rsid w:val="009C5ECC"/>
    <w:rsid w:val="009D05CB"/>
    <w:rsid w:val="009F270E"/>
    <w:rsid w:val="009F51AE"/>
    <w:rsid w:val="00A14130"/>
    <w:rsid w:val="00A51786"/>
    <w:rsid w:val="00A61B16"/>
    <w:rsid w:val="00A71609"/>
    <w:rsid w:val="00A8546C"/>
    <w:rsid w:val="00A867B4"/>
    <w:rsid w:val="00A9285D"/>
    <w:rsid w:val="00AA04D4"/>
    <w:rsid w:val="00AA48E0"/>
    <w:rsid w:val="00AB0183"/>
    <w:rsid w:val="00AB4A13"/>
    <w:rsid w:val="00AB7529"/>
    <w:rsid w:val="00B43ACD"/>
    <w:rsid w:val="00B43D4D"/>
    <w:rsid w:val="00B51A84"/>
    <w:rsid w:val="00B52B65"/>
    <w:rsid w:val="00B57453"/>
    <w:rsid w:val="00B619C8"/>
    <w:rsid w:val="00B61C5A"/>
    <w:rsid w:val="00B6587A"/>
    <w:rsid w:val="00B66FCC"/>
    <w:rsid w:val="00B747D7"/>
    <w:rsid w:val="00B90B86"/>
    <w:rsid w:val="00BB62B6"/>
    <w:rsid w:val="00BE661F"/>
    <w:rsid w:val="00BF3763"/>
    <w:rsid w:val="00BF5FB8"/>
    <w:rsid w:val="00C05BA1"/>
    <w:rsid w:val="00C16FBE"/>
    <w:rsid w:val="00C40C11"/>
    <w:rsid w:val="00C53174"/>
    <w:rsid w:val="00C53993"/>
    <w:rsid w:val="00C64DB0"/>
    <w:rsid w:val="00C66627"/>
    <w:rsid w:val="00CB3662"/>
    <w:rsid w:val="00CC020D"/>
    <w:rsid w:val="00CC1264"/>
    <w:rsid w:val="00D22B4D"/>
    <w:rsid w:val="00D34E7D"/>
    <w:rsid w:val="00D62E97"/>
    <w:rsid w:val="00D96D9C"/>
    <w:rsid w:val="00DB7533"/>
    <w:rsid w:val="00DB7F5A"/>
    <w:rsid w:val="00DC28DC"/>
    <w:rsid w:val="00DC5535"/>
    <w:rsid w:val="00DD06F0"/>
    <w:rsid w:val="00DD0FD8"/>
    <w:rsid w:val="00DD42C9"/>
    <w:rsid w:val="00DD6333"/>
    <w:rsid w:val="00DE2C81"/>
    <w:rsid w:val="00E031C3"/>
    <w:rsid w:val="00E34E6C"/>
    <w:rsid w:val="00E509CF"/>
    <w:rsid w:val="00E6400E"/>
    <w:rsid w:val="00E70088"/>
    <w:rsid w:val="00E837C5"/>
    <w:rsid w:val="00E90468"/>
    <w:rsid w:val="00E9662B"/>
    <w:rsid w:val="00EA0D72"/>
    <w:rsid w:val="00EA1E89"/>
    <w:rsid w:val="00EA3E22"/>
    <w:rsid w:val="00EB1CC4"/>
    <w:rsid w:val="00EB6BB2"/>
    <w:rsid w:val="00EB7BE5"/>
    <w:rsid w:val="00ED1DDF"/>
    <w:rsid w:val="00EE7E6A"/>
    <w:rsid w:val="00EF61E8"/>
    <w:rsid w:val="00F00498"/>
    <w:rsid w:val="00F0120E"/>
    <w:rsid w:val="00F11910"/>
    <w:rsid w:val="00F34169"/>
    <w:rsid w:val="00F44649"/>
    <w:rsid w:val="00F753E5"/>
    <w:rsid w:val="00F82B91"/>
    <w:rsid w:val="00F8494E"/>
    <w:rsid w:val="00F9521B"/>
    <w:rsid w:val="00FA0E3F"/>
    <w:rsid w:val="00FB238A"/>
    <w:rsid w:val="00FC3593"/>
    <w:rsid w:val="00FE1B90"/>
    <w:rsid w:val="00FE5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57A35"/>
  <w15:docId w15:val="{648A18F1-04E6-40E1-811E-3A9A837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2486"/>
    <w:pPr>
      <w:spacing w:after="200" w:line="276" w:lineRule="auto"/>
    </w:pPr>
    <w:rPr>
      <w:rFonts w:cs="Calibri"/>
      <w:lang w:eastAsia="en-US"/>
    </w:rPr>
  </w:style>
  <w:style w:type="paragraph" w:styleId="Nadpis1">
    <w:name w:val="heading 1"/>
    <w:basedOn w:val="Normln"/>
    <w:next w:val="Normln"/>
    <w:link w:val="Nadpis1Char"/>
    <w:qFormat/>
    <w:rsid w:val="00794E6A"/>
    <w:pPr>
      <w:keepNext/>
      <w:numPr>
        <w:numId w:val="17"/>
      </w:numPr>
      <w:spacing w:before="240" w:after="60" w:line="240" w:lineRule="auto"/>
      <w:outlineLvl w:val="0"/>
    </w:pPr>
    <w:rPr>
      <w:rFonts w:ascii="Cambria" w:eastAsia="Times New Roman" w:hAnsi="Cambria" w:cs="Times New Roman"/>
      <w:b/>
      <w:bCs/>
      <w:kern w:val="32"/>
      <w:sz w:val="32"/>
      <w:szCs w:val="32"/>
      <w:lang w:val="x-none"/>
    </w:rPr>
  </w:style>
  <w:style w:type="paragraph" w:styleId="Nadpis2">
    <w:name w:val="heading 2"/>
    <w:basedOn w:val="Normln"/>
    <w:next w:val="Normln"/>
    <w:link w:val="Nadpis2Char"/>
    <w:unhideWhenUsed/>
    <w:qFormat/>
    <w:rsid w:val="00794E6A"/>
    <w:pPr>
      <w:keepNext/>
      <w:numPr>
        <w:ilvl w:val="1"/>
        <w:numId w:val="17"/>
      </w:numPr>
      <w:spacing w:before="240" w:after="60" w:line="240" w:lineRule="auto"/>
      <w:outlineLvl w:val="1"/>
    </w:pPr>
    <w:rPr>
      <w:rFonts w:ascii="Cambria" w:eastAsia="Times New Roman" w:hAnsi="Cambria" w:cs="Times New Roman"/>
      <w:b/>
      <w:bCs/>
      <w:i/>
      <w:iCs/>
      <w:sz w:val="28"/>
      <w:szCs w:val="28"/>
      <w:lang w:val="x-none" w:eastAsia="x-none"/>
    </w:rPr>
  </w:style>
  <w:style w:type="paragraph" w:styleId="Nadpis3">
    <w:name w:val="heading 3"/>
    <w:basedOn w:val="Normln"/>
    <w:next w:val="Normln"/>
    <w:link w:val="Nadpis3Char"/>
    <w:unhideWhenUsed/>
    <w:qFormat/>
    <w:rsid w:val="00794E6A"/>
    <w:pPr>
      <w:keepNext/>
      <w:numPr>
        <w:ilvl w:val="2"/>
        <w:numId w:val="17"/>
      </w:numPr>
      <w:spacing w:before="240" w:after="60" w:line="240" w:lineRule="auto"/>
      <w:outlineLvl w:val="2"/>
    </w:pPr>
    <w:rPr>
      <w:rFonts w:ascii="Cambria" w:eastAsia="Times New Roman" w:hAnsi="Cambria" w:cs="Times New Roman"/>
      <w:b/>
      <w:bCs/>
      <w:sz w:val="26"/>
      <w:szCs w:val="26"/>
      <w:lang w:val="x-none" w:eastAsia="x-none"/>
    </w:rPr>
  </w:style>
  <w:style w:type="paragraph" w:styleId="Nadpis4">
    <w:name w:val="heading 4"/>
    <w:basedOn w:val="Normln"/>
    <w:next w:val="Normln"/>
    <w:link w:val="Nadpis4Char"/>
    <w:qFormat/>
    <w:rsid w:val="00794E6A"/>
    <w:pPr>
      <w:keepNext/>
      <w:widowControl w:val="0"/>
      <w:numPr>
        <w:ilvl w:val="3"/>
        <w:numId w:val="17"/>
      </w:numPr>
      <w:spacing w:before="240" w:after="60" w:line="240" w:lineRule="auto"/>
      <w:outlineLvl w:val="3"/>
    </w:pPr>
    <w:rPr>
      <w:rFonts w:ascii="Times New Roman" w:eastAsia="Times New Roman" w:hAnsi="Times New Roman" w:cs="Times New Roman"/>
      <w:b/>
      <w:bCs/>
      <w:spacing w:val="25"/>
      <w:sz w:val="28"/>
      <w:szCs w:val="28"/>
      <w:lang w:val="x-none" w:eastAsia="x-none"/>
    </w:rPr>
  </w:style>
  <w:style w:type="paragraph" w:styleId="Nadpis5">
    <w:name w:val="heading 5"/>
    <w:basedOn w:val="Normln"/>
    <w:next w:val="Normln"/>
    <w:link w:val="Nadpis5Char"/>
    <w:qFormat/>
    <w:rsid w:val="00794E6A"/>
    <w:pPr>
      <w:widowControl w:val="0"/>
      <w:numPr>
        <w:ilvl w:val="4"/>
        <w:numId w:val="17"/>
      </w:numPr>
      <w:spacing w:before="240" w:after="60" w:line="240" w:lineRule="auto"/>
      <w:outlineLvl w:val="4"/>
    </w:pPr>
    <w:rPr>
      <w:rFonts w:ascii="Times New Roman" w:eastAsia="Times New Roman" w:hAnsi="Times New Roman" w:cs="Times New Roman"/>
      <w:b/>
      <w:bCs/>
      <w:i/>
      <w:iCs/>
      <w:spacing w:val="25"/>
      <w:sz w:val="26"/>
      <w:szCs w:val="26"/>
      <w:lang w:val="x-none" w:eastAsia="x-none"/>
    </w:rPr>
  </w:style>
  <w:style w:type="paragraph" w:styleId="Nadpis6">
    <w:name w:val="heading 6"/>
    <w:basedOn w:val="Normln"/>
    <w:next w:val="Normln"/>
    <w:link w:val="Nadpis6Char"/>
    <w:qFormat/>
    <w:rsid w:val="00794E6A"/>
    <w:pPr>
      <w:widowControl w:val="0"/>
      <w:numPr>
        <w:ilvl w:val="5"/>
        <w:numId w:val="17"/>
      </w:numPr>
      <w:spacing w:before="240" w:after="60" w:line="240" w:lineRule="auto"/>
      <w:outlineLvl w:val="5"/>
    </w:pPr>
    <w:rPr>
      <w:rFonts w:ascii="Times New Roman" w:eastAsia="Times New Roman" w:hAnsi="Times New Roman" w:cs="Times New Roman"/>
      <w:b/>
      <w:bCs/>
      <w:spacing w:val="25"/>
      <w:lang w:val="x-none" w:eastAsia="x-none"/>
    </w:rPr>
  </w:style>
  <w:style w:type="paragraph" w:styleId="Nadpis7">
    <w:name w:val="heading 7"/>
    <w:basedOn w:val="Normln"/>
    <w:next w:val="Normln"/>
    <w:link w:val="Nadpis7Char"/>
    <w:unhideWhenUsed/>
    <w:qFormat/>
    <w:rsid w:val="00794E6A"/>
    <w:pPr>
      <w:numPr>
        <w:ilvl w:val="6"/>
        <w:numId w:val="17"/>
      </w:numPr>
      <w:spacing w:before="240" w:after="60" w:line="240" w:lineRule="auto"/>
      <w:outlineLvl w:val="6"/>
    </w:pPr>
    <w:rPr>
      <w:rFonts w:eastAsia="Times New Roman" w:cs="Times New Roman"/>
      <w:sz w:val="24"/>
      <w:szCs w:val="24"/>
      <w:lang w:val="x-none" w:eastAsia="x-none"/>
    </w:rPr>
  </w:style>
  <w:style w:type="paragraph" w:styleId="Nadpis8">
    <w:name w:val="heading 8"/>
    <w:basedOn w:val="Normln"/>
    <w:next w:val="Normln"/>
    <w:link w:val="Nadpis8Char"/>
    <w:qFormat/>
    <w:rsid w:val="00794E6A"/>
    <w:pPr>
      <w:widowControl w:val="0"/>
      <w:numPr>
        <w:ilvl w:val="7"/>
        <w:numId w:val="17"/>
      </w:numPr>
      <w:spacing w:before="240" w:after="60" w:line="240" w:lineRule="auto"/>
      <w:outlineLvl w:val="7"/>
    </w:pPr>
    <w:rPr>
      <w:rFonts w:ascii="Times New Roman" w:eastAsia="Times New Roman" w:hAnsi="Times New Roman" w:cs="Times New Roman"/>
      <w:i/>
      <w:iCs/>
      <w:spacing w:val="25"/>
      <w:sz w:val="24"/>
      <w:szCs w:val="24"/>
      <w:lang w:val="x-none" w:eastAsia="x-none"/>
    </w:rPr>
  </w:style>
  <w:style w:type="paragraph" w:styleId="Nadpis9">
    <w:name w:val="heading 9"/>
    <w:basedOn w:val="Normln"/>
    <w:next w:val="Normln"/>
    <w:link w:val="Nadpis9Char"/>
    <w:qFormat/>
    <w:rsid w:val="00794E6A"/>
    <w:pPr>
      <w:widowControl w:val="0"/>
      <w:numPr>
        <w:ilvl w:val="8"/>
        <w:numId w:val="17"/>
      </w:numPr>
      <w:spacing w:before="240" w:after="60" w:line="240" w:lineRule="auto"/>
      <w:outlineLvl w:val="8"/>
    </w:pPr>
    <w:rPr>
      <w:rFonts w:ascii="Arial" w:eastAsia="Times New Roman" w:hAnsi="Arial" w:cs="Times New Roman"/>
      <w:spacing w:val="25"/>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9C1F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794E6A"/>
    <w:rPr>
      <w:rFonts w:ascii="Cambria" w:eastAsia="Times New Roman" w:hAnsi="Cambria"/>
      <w:b/>
      <w:bCs/>
      <w:kern w:val="32"/>
      <w:sz w:val="32"/>
      <w:szCs w:val="32"/>
      <w:lang w:val="x-none" w:eastAsia="en-US"/>
    </w:rPr>
  </w:style>
  <w:style w:type="character" w:customStyle="1" w:styleId="Nadpis2Char">
    <w:name w:val="Nadpis 2 Char"/>
    <w:basedOn w:val="Standardnpsmoodstavce"/>
    <w:link w:val="Nadpis2"/>
    <w:rsid w:val="00794E6A"/>
    <w:rPr>
      <w:rFonts w:ascii="Cambria" w:eastAsia="Times New Roman" w:hAnsi="Cambria"/>
      <w:b/>
      <w:bCs/>
      <w:i/>
      <w:iCs/>
      <w:sz w:val="28"/>
      <w:szCs w:val="28"/>
      <w:lang w:val="x-none" w:eastAsia="x-none"/>
    </w:rPr>
  </w:style>
  <w:style w:type="character" w:customStyle="1" w:styleId="Nadpis3Char">
    <w:name w:val="Nadpis 3 Char"/>
    <w:basedOn w:val="Standardnpsmoodstavce"/>
    <w:link w:val="Nadpis3"/>
    <w:rsid w:val="00794E6A"/>
    <w:rPr>
      <w:rFonts w:ascii="Cambria" w:eastAsia="Times New Roman" w:hAnsi="Cambria"/>
      <w:b/>
      <w:bCs/>
      <w:sz w:val="26"/>
      <w:szCs w:val="26"/>
      <w:lang w:val="x-none" w:eastAsia="x-none"/>
    </w:rPr>
  </w:style>
  <w:style w:type="character" w:customStyle="1" w:styleId="Nadpis4Char">
    <w:name w:val="Nadpis 4 Char"/>
    <w:basedOn w:val="Standardnpsmoodstavce"/>
    <w:link w:val="Nadpis4"/>
    <w:rsid w:val="00794E6A"/>
    <w:rPr>
      <w:rFonts w:ascii="Times New Roman" w:eastAsia="Times New Roman" w:hAnsi="Times New Roman"/>
      <w:b/>
      <w:bCs/>
      <w:spacing w:val="25"/>
      <w:sz w:val="28"/>
      <w:szCs w:val="28"/>
      <w:lang w:val="x-none" w:eastAsia="x-none"/>
    </w:rPr>
  </w:style>
  <w:style w:type="character" w:customStyle="1" w:styleId="Nadpis5Char">
    <w:name w:val="Nadpis 5 Char"/>
    <w:basedOn w:val="Standardnpsmoodstavce"/>
    <w:link w:val="Nadpis5"/>
    <w:rsid w:val="00794E6A"/>
    <w:rPr>
      <w:rFonts w:ascii="Times New Roman" w:eastAsia="Times New Roman" w:hAnsi="Times New Roman"/>
      <w:b/>
      <w:bCs/>
      <w:i/>
      <w:iCs/>
      <w:spacing w:val="25"/>
      <w:sz w:val="26"/>
      <w:szCs w:val="26"/>
      <w:lang w:val="x-none" w:eastAsia="x-none"/>
    </w:rPr>
  </w:style>
  <w:style w:type="character" w:customStyle="1" w:styleId="Nadpis6Char">
    <w:name w:val="Nadpis 6 Char"/>
    <w:basedOn w:val="Standardnpsmoodstavce"/>
    <w:link w:val="Nadpis6"/>
    <w:rsid w:val="00794E6A"/>
    <w:rPr>
      <w:rFonts w:ascii="Times New Roman" w:eastAsia="Times New Roman" w:hAnsi="Times New Roman"/>
      <w:b/>
      <w:bCs/>
      <w:spacing w:val="25"/>
      <w:lang w:val="x-none" w:eastAsia="x-none"/>
    </w:rPr>
  </w:style>
  <w:style w:type="character" w:customStyle="1" w:styleId="Nadpis7Char">
    <w:name w:val="Nadpis 7 Char"/>
    <w:basedOn w:val="Standardnpsmoodstavce"/>
    <w:link w:val="Nadpis7"/>
    <w:rsid w:val="00794E6A"/>
    <w:rPr>
      <w:rFonts w:eastAsia="Times New Roman"/>
      <w:sz w:val="24"/>
      <w:szCs w:val="24"/>
      <w:lang w:val="x-none" w:eastAsia="x-none"/>
    </w:rPr>
  </w:style>
  <w:style w:type="character" w:customStyle="1" w:styleId="Nadpis8Char">
    <w:name w:val="Nadpis 8 Char"/>
    <w:basedOn w:val="Standardnpsmoodstavce"/>
    <w:link w:val="Nadpis8"/>
    <w:rsid w:val="00794E6A"/>
    <w:rPr>
      <w:rFonts w:ascii="Times New Roman" w:eastAsia="Times New Roman" w:hAnsi="Times New Roman"/>
      <w:i/>
      <w:iCs/>
      <w:spacing w:val="25"/>
      <w:sz w:val="24"/>
      <w:szCs w:val="24"/>
      <w:lang w:val="x-none" w:eastAsia="x-none"/>
    </w:rPr>
  </w:style>
  <w:style w:type="character" w:customStyle="1" w:styleId="Nadpis9Char">
    <w:name w:val="Nadpis 9 Char"/>
    <w:basedOn w:val="Standardnpsmoodstavce"/>
    <w:link w:val="Nadpis9"/>
    <w:rsid w:val="00794E6A"/>
    <w:rPr>
      <w:rFonts w:ascii="Arial" w:eastAsia="Times New Roman" w:hAnsi="Arial"/>
      <w:spacing w:val="25"/>
      <w:lang w:val="x-none" w:eastAsia="x-none"/>
    </w:rPr>
  </w:style>
  <w:style w:type="paragraph" w:styleId="Odstavecseseznamem">
    <w:name w:val="List Paragraph"/>
    <w:basedOn w:val="Normln"/>
    <w:uiPriority w:val="34"/>
    <w:qFormat/>
    <w:rsid w:val="00461868"/>
    <w:pPr>
      <w:ind w:left="720"/>
      <w:contextualSpacing/>
    </w:pPr>
  </w:style>
  <w:style w:type="paragraph" w:styleId="Zkladntextodsazen2">
    <w:name w:val="Body Text Indent 2"/>
    <w:basedOn w:val="Normln"/>
    <w:link w:val="Zkladntextodsazen2Char"/>
    <w:rsid w:val="00A51786"/>
    <w:pPr>
      <w:widowControl w:val="0"/>
      <w:spacing w:after="120" w:line="480" w:lineRule="auto"/>
      <w:ind w:left="283"/>
    </w:pPr>
    <w:rPr>
      <w:rFonts w:ascii="Times New Roman" w:eastAsia="Times New Roman" w:hAnsi="Times New Roman" w:cs="Times New Roman"/>
      <w:spacing w:val="25"/>
      <w:sz w:val="20"/>
      <w:szCs w:val="20"/>
      <w:lang w:val="x-none" w:eastAsia="x-none"/>
    </w:rPr>
  </w:style>
  <w:style w:type="character" w:customStyle="1" w:styleId="Zkladntextodsazen2Char">
    <w:name w:val="Základní text odsazený 2 Char"/>
    <w:basedOn w:val="Standardnpsmoodstavce"/>
    <w:link w:val="Zkladntextodsazen2"/>
    <w:rsid w:val="00A51786"/>
    <w:rPr>
      <w:rFonts w:ascii="Times New Roman" w:eastAsia="Times New Roman" w:hAnsi="Times New Roman"/>
      <w:spacing w:val="25"/>
      <w:sz w:val="20"/>
      <w:szCs w:val="20"/>
      <w:lang w:val="x-none" w:eastAsia="x-none"/>
    </w:rPr>
  </w:style>
  <w:style w:type="character" w:styleId="Odkaznakoment">
    <w:name w:val="annotation reference"/>
    <w:basedOn w:val="Standardnpsmoodstavce"/>
    <w:uiPriority w:val="99"/>
    <w:semiHidden/>
    <w:unhideWhenUsed/>
    <w:rsid w:val="0014154C"/>
    <w:rPr>
      <w:sz w:val="16"/>
      <w:szCs w:val="16"/>
    </w:rPr>
  </w:style>
  <w:style w:type="paragraph" w:styleId="Textkomente">
    <w:name w:val="annotation text"/>
    <w:basedOn w:val="Normln"/>
    <w:link w:val="TextkomenteChar"/>
    <w:uiPriority w:val="99"/>
    <w:semiHidden/>
    <w:unhideWhenUsed/>
    <w:rsid w:val="0014154C"/>
    <w:pPr>
      <w:spacing w:line="240" w:lineRule="auto"/>
    </w:pPr>
    <w:rPr>
      <w:sz w:val="20"/>
      <w:szCs w:val="20"/>
    </w:rPr>
  </w:style>
  <w:style w:type="character" w:customStyle="1" w:styleId="TextkomenteChar">
    <w:name w:val="Text komentáře Char"/>
    <w:basedOn w:val="Standardnpsmoodstavce"/>
    <w:link w:val="Textkomente"/>
    <w:uiPriority w:val="99"/>
    <w:semiHidden/>
    <w:rsid w:val="0014154C"/>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14154C"/>
    <w:rPr>
      <w:b/>
      <w:bCs/>
    </w:rPr>
  </w:style>
  <w:style w:type="character" w:customStyle="1" w:styleId="PedmtkomenteChar">
    <w:name w:val="Předmět komentáře Char"/>
    <w:basedOn w:val="TextkomenteChar"/>
    <w:link w:val="Pedmtkomente"/>
    <w:uiPriority w:val="99"/>
    <w:semiHidden/>
    <w:rsid w:val="0014154C"/>
    <w:rPr>
      <w:rFonts w:cs="Calibri"/>
      <w:b/>
      <w:bCs/>
      <w:sz w:val="20"/>
      <w:szCs w:val="20"/>
      <w:lang w:eastAsia="en-US"/>
    </w:rPr>
  </w:style>
  <w:style w:type="paragraph" w:styleId="Textbubliny">
    <w:name w:val="Balloon Text"/>
    <w:basedOn w:val="Normln"/>
    <w:link w:val="TextbublinyChar"/>
    <w:uiPriority w:val="99"/>
    <w:semiHidden/>
    <w:unhideWhenUsed/>
    <w:rsid w:val="001415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54C"/>
    <w:rPr>
      <w:rFonts w:ascii="Segoe UI" w:hAnsi="Segoe UI" w:cs="Segoe UI"/>
      <w:sz w:val="18"/>
      <w:szCs w:val="18"/>
      <w:lang w:eastAsia="en-US"/>
    </w:rPr>
  </w:style>
  <w:style w:type="paragraph" w:styleId="Zhlav">
    <w:name w:val="header"/>
    <w:basedOn w:val="Normln"/>
    <w:link w:val="ZhlavChar"/>
    <w:uiPriority w:val="99"/>
    <w:unhideWhenUsed/>
    <w:rsid w:val="00497F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7FE9"/>
    <w:rPr>
      <w:rFonts w:cs="Calibri"/>
      <w:lang w:eastAsia="en-US"/>
    </w:rPr>
  </w:style>
  <w:style w:type="paragraph" w:styleId="Zpat">
    <w:name w:val="footer"/>
    <w:basedOn w:val="Normln"/>
    <w:link w:val="ZpatChar"/>
    <w:uiPriority w:val="99"/>
    <w:unhideWhenUsed/>
    <w:rsid w:val="00497F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FE9"/>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29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BD07-31A1-4CCD-863B-A684B742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1990</Words>
  <Characters>11743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Město Velká Bíteš</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Velká Bíteš</dc:title>
  <dc:subject/>
  <dc:creator>Renata</dc:creator>
  <cp:keywords/>
  <dc:description/>
  <cp:lastModifiedBy>Dana Lipavská</cp:lastModifiedBy>
  <cp:revision>2</cp:revision>
  <cp:lastPrinted>2018-10-10T06:31:00Z</cp:lastPrinted>
  <dcterms:created xsi:type="dcterms:W3CDTF">2018-10-10T06:58:00Z</dcterms:created>
  <dcterms:modified xsi:type="dcterms:W3CDTF">2018-10-10T06:58:00Z</dcterms:modified>
</cp:coreProperties>
</file>